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A5BC63" w14:textId="77777777" w:rsidR="00F21C2B" w:rsidRDefault="00F21C2B">
      <w:pPr>
        <w:tabs>
          <w:tab w:val="left" w:pos="2494"/>
        </w:tabs>
        <w:rPr>
          <w:rFonts w:ascii="Arial" w:hAnsi="Arial"/>
        </w:rPr>
      </w:pPr>
    </w:p>
    <w:p w14:paraId="5838E2B4" w14:textId="77777777" w:rsidR="00F21C2B" w:rsidRDefault="00F21C2B">
      <w:pPr>
        <w:tabs>
          <w:tab w:val="left" w:pos="2494"/>
        </w:tabs>
        <w:rPr>
          <w:rFonts w:ascii="Arial" w:hAnsi="Arial"/>
        </w:rPr>
      </w:pPr>
    </w:p>
    <w:p w14:paraId="195DEAD6" w14:textId="77777777" w:rsidR="00F21C2B" w:rsidRDefault="00F21C2B">
      <w:pPr>
        <w:tabs>
          <w:tab w:val="left" w:pos="2494"/>
        </w:tabs>
        <w:rPr>
          <w:rFonts w:ascii="Arial" w:hAnsi="Arial"/>
        </w:rPr>
      </w:pPr>
    </w:p>
    <w:p w14:paraId="4306C63E" w14:textId="77777777" w:rsidR="00F21C2B" w:rsidRDefault="00F21C2B">
      <w:pPr>
        <w:tabs>
          <w:tab w:val="left" w:pos="2494"/>
        </w:tabs>
        <w:rPr>
          <w:rFonts w:ascii="Arial" w:hAnsi="Arial"/>
        </w:rPr>
      </w:pPr>
    </w:p>
    <w:p w14:paraId="75F022B2" w14:textId="77777777" w:rsidR="00F21C2B" w:rsidRDefault="00F21C2B">
      <w:pPr>
        <w:tabs>
          <w:tab w:val="left" w:pos="2494"/>
        </w:tabs>
        <w:rPr>
          <w:rFonts w:ascii="Arial" w:hAnsi="Arial"/>
        </w:rPr>
      </w:pPr>
    </w:p>
    <w:p w14:paraId="186FEF44" w14:textId="77777777" w:rsidR="00F21C2B" w:rsidRDefault="00F21C2B">
      <w:pPr>
        <w:tabs>
          <w:tab w:val="left" w:pos="2494"/>
        </w:tabs>
        <w:rPr>
          <w:rFonts w:ascii="Arial" w:hAnsi="Arial"/>
        </w:rPr>
      </w:pPr>
    </w:p>
    <w:p w14:paraId="193ACD10" w14:textId="77777777" w:rsidR="005052A9" w:rsidRDefault="005052A9">
      <w:pPr>
        <w:tabs>
          <w:tab w:val="left" w:pos="2494"/>
        </w:tabs>
        <w:rPr>
          <w:rFonts w:ascii="Arial" w:hAnsi="Arial"/>
        </w:rPr>
      </w:pPr>
    </w:p>
    <w:p w14:paraId="7FD98B9E" w14:textId="77777777" w:rsidR="00F21C2B" w:rsidRDefault="00F21C2B">
      <w:pPr>
        <w:tabs>
          <w:tab w:val="left" w:pos="2494"/>
        </w:tabs>
        <w:rPr>
          <w:rFonts w:ascii="Arial" w:hAnsi="Arial"/>
        </w:rPr>
      </w:pPr>
    </w:p>
    <w:p w14:paraId="57CE1E10" w14:textId="77777777" w:rsidR="00301922" w:rsidRDefault="00301922" w:rsidP="00301922">
      <w:pPr>
        <w:tabs>
          <w:tab w:val="left" w:pos="2494"/>
        </w:tabs>
        <w:rPr>
          <w:rFonts w:ascii="Arial Narrow" w:hAnsi="Arial Narrow"/>
        </w:rPr>
      </w:pPr>
    </w:p>
    <w:p w14:paraId="19643AC9" w14:textId="77777777" w:rsidR="005052A9" w:rsidRDefault="002F37AD" w:rsidP="005052A9">
      <w:pPr>
        <w:tabs>
          <w:tab w:val="left" w:pos="1985"/>
          <w:tab w:val="left" w:pos="2494"/>
        </w:tabs>
        <w:jc w:val="center"/>
        <w:rPr>
          <w:rFonts w:ascii="Arial Narrow" w:hAnsi="Arial Narrow"/>
          <w:b/>
          <w:sz w:val="48"/>
        </w:rPr>
      </w:pPr>
      <w:bookmarkStart w:id="0" w:name="_Toc212273462"/>
      <w:r>
        <w:rPr>
          <w:rFonts w:ascii="Arial Narrow" w:hAnsi="Arial Narrow"/>
          <w:b/>
          <w:sz w:val="48"/>
        </w:rPr>
        <w:t>Technická dokumentácia</w:t>
      </w:r>
    </w:p>
    <w:p w14:paraId="352FE4DF" w14:textId="77777777" w:rsidR="002F37AD" w:rsidRDefault="00624C07" w:rsidP="005052A9">
      <w:pPr>
        <w:tabs>
          <w:tab w:val="left" w:pos="1985"/>
          <w:tab w:val="left" w:pos="2494"/>
        </w:tabs>
        <w:jc w:val="center"/>
        <w:rPr>
          <w:rFonts w:ascii="Arial Narrow" w:hAnsi="Arial Narrow"/>
          <w:b/>
          <w:sz w:val="48"/>
        </w:rPr>
      </w:pPr>
      <w:r>
        <w:rPr>
          <w:rFonts w:ascii="Arial Narrow" w:hAnsi="Arial Narrow"/>
          <w:b/>
          <w:sz w:val="48"/>
        </w:rPr>
        <w:t>m</w:t>
      </w:r>
      <w:r w:rsidR="002F37AD">
        <w:rPr>
          <w:rFonts w:ascii="Arial Narrow" w:hAnsi="Arial Narrow"/>
          <w:b/>
          <w:sz w:val="48"/>
        </w:rPr>
        <w:t>alého nákladného</w:t>
      </w:r>
      <w:r w:rsidR="005052A9">
        <w:rPr>
          <w:rFonts w:ascii="Arial Narrow" w:hAnsi="Arial Narrow"/>
          <w:b/>
          <w:sz w:val="48"/>
        </w:rPr>
        <w:t xml:space="preserve"> výťah</w:t>
      </w:r>
      <w:r w:rsidR="002F37AD">
        <w:rPr>
          <w:rFonts w:ascii="Arial Narrow" w:hAnsi="Arial Narrow"/>
          <w:b/>
          <w:sz w:val="48"/>
        </w:rPr>
        <w:t>u</w:t>
      </w:r>
    </w:p>
    <w:p w14:paraId="096C0D2A" w14:textId="77777777" w:rsidR="005052A9" w:rsidRDefault="005052A9" w:rsidP="005052A9">
      <w:pPr>
        <w:tabs>
          <w:tab w:val="left" w:pos="1985"/>
          <w:tab w:val="left" w:pos="2494"/>
        </w:tabs>
        <w:jc w:val="center"/>
        <w:rPr>
          <w:rFonts w:ascii="Arial Narrow" w:hAnsi="Arial Narrow"/>
          <w:b/>
          <w:sz w:val="48"/>
        </w:rPr>
      </w:pPr>
      <w:r>
        <w:rPr>
          <w:rFonts w:ascii="Arial Narrow" w:hAnsi="Arial Narrow"/>
          <w:b/>
          <w:sz w:val="48"/>
        </w:rPr>
        <w:t xml:space="preserve"> pre stavebné povolenie </w:t>
      </w:r>
    </w:p>
    <w:p w14:paraId="1141C90C" w14:textId="77777777" w:rsidR="005052A9" w:rsidRDefault="005052A9" w:rsidP="005052A9">
      <w:pPr>
        <w:tabs>
          <w:tab w:val="left" w:pos="2494"/>
        </w:tabs>
        <w:jc w:val="center"/>
        <w:rPr>
          <w:rFonts w:ascii="Arial Narrow" w:hAnsi="Arial Narrow"/>
          <w:b/>
          <w:sz w:val="24"/>
          <w:u w:val="single"/>
        </w:rPr>
      </w:pPr>
    </w:p>
    <w:p w14:paraId="14CC6852" w14:textId="0E8E7B3E" w:rsidR="00AA25FF" w:rsidRDefault="00AA25FF" w:rsidP="00621946">
      <w:pPr>
        <w:tabs>
          <w:tab w:val="left" w:pos="568"/>
        </w:tabs>
        <w:ind w:left="3261" w:hanging="3402"/>
        <w:rPr>
          <w:rFonts w:ascii="Arial Narrow" w:hAnsi="Arial Narrow"/>
          <w:color w:val="000000"/>
          <w:sz w:val="28"/>
          <w:szCs w:val="28"/>
        </w:rPr>
      </w:pPr>
    </w:p>
    <w:p w14:paraId="0D79BE01" w14:textId="127AE948" w:rsidR="00AA25FF" w:rsidRDefault="00AA25FF" w:rsidP="00621946">
      <w:pPr>
        <w:tabs>
          <w:tab w:val="left" w:pos="568"/>
        </w:tabs>
        <w:ind w:left="3261" w:hanging="3402"/>
        <w:rPr>
          <w:rFonts w:ascii="Arial Narrow" w:hAnsi="Arial Narrow"/>
          <w:color w:val="000000"/>
          <w:sz w:val="28"/>
          <w:szCs w:val="28"/>
        </w:rPr>
      </w:pPr>
    </w:p>
    <w:p w14:paraId="7D0FFE1B" w14:textId="57A528D2" w:rsidR="00AA25FF" w:rsidRDefault="00AA25FF" w:rsidP="00D1328F">
      <w:pPr>
        <w:tabs>
          <w:tab w:val="left" w:pos="568"/>
        </w:tabs>
        <w:ind w:left="3261" w:hanging="3402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color w:val="000000"/>
          <w:sz w:val="28"/>
          <w:szCs w:val="28"/>
        </w:rPr>
        <w:tab/>
      </w:r>
    </w:p>
    <w:p w14:paraId="28968848" w14:textId="7858CDD4" w:rsidR="00D1328F" w:rsidRDefault="00AA25FF" w:rsidP="00D1328F">
      <w:pPr>
        <w:tabs>
          <w:tab w:val="left" w:pos="568"/>
        </w:tabs>
        <w:ind w:left="3261" w:hanging="3402"/>
        <w:rPr>
          <w:rFonts w:ascii="ArialNarrow" w:hAnsi="ArialNarrow" w:cs="ArialNarrow"/>
          <w:sz w:val="26"/>
          <w:szCs w:val="26"/>
          <w:lang w:eastAsia="sk-SK"/>
        </w:rPr>
      </w:pPr>
      <w:r>
        <w:rPr>
          <w:rFonts w:ascii="Arial Narrow" w:hAnsi="Arial Narrow"/>
          <w:color w:val="000000"/>
          <w:sz w:val="28"/>
          <w:szCs w:val="28"/>
        </w:rPr>
        <w:tab/>
      </w:r>
      <w:r w:rsidR="00D1328F">
        <w:rPr>
          <w:rFonts w:ascii="Arial Narrow" w:hAnsi="Arial Narrow"/>
          <w:b/>
          <w:bCs/>
          <w:color w:val="000000"/>
          <w:sz w:val="28"/>
          <w:szCs w:val="28"/>
        </w:rPr>
        <w:t>Názov stavby</w:t>
      </w:r>
      <w:r w:rsidRPr="00AA25FF">
        <w:rPr>
          <w:rFonts w:ascii="Arial Narrow" w:hAnsi="Arial Narrow"/>
          <w:b/>
          <w:bCs/>
          <w:color w:val="000000"/>
          <w:sz w:val="28"/>
          <w:szCs w:val="28"/>
        </w:rPr>
        <w:t>:</w:t>
      </w:r>
      <w:r>
        <w:rPr>
          <w:rFonts w:ascii="Arial Narrow" w:hAnsi="Arial Narrow"/>
          <w:color w:val="000000"/>
          <w:sz w:val="28"/>
          <w:szCs w:val="28"/>
        </w:rPr>
        <w:tab/>
      </w:r>
      <w:r w:rsidR="00E03D59">
        <w:rPr>
          <w:rFonts w:ascii="Arial Narrow" w:hAnsi="Arial Narrow"/>
          <w:b/>
          <w:bCs/>
          <w:color w:val="000000"/>
          <w:sz w:val="28"/>
          <w:szCs w:val="28"/>
        </w:rPr>
        <w:t>SZNZ Bernolákovo</w:t>
      </w:r>
      <w:r w:rsidR="00C2255C">
        <w:rPr>
          <w:rFonts w:ascii="ArialNarrow" w:hAnsi="ArialNarrow" w:cs="ArialNarrow"/>
          <w:sz w:val="26"/>
          <w:szCs w:val="26"/>
          <w:lang w:eastAsia="sk-SK"/>
        </w:rPr>
        <w:t xml:space="preserve"> </w:t>
      </w:r>
    </w:p>
    <w:p w14:paraId="36A949D1" w14:textId="7CA1E8D0" w:rsidR="00C75D2C" w:rsidRPr="00C75D2C" w:rsidRDefault="00814386" w:rsidP="00C75D2C">
      <w:pPr>
        <w:tabs>
          <w:tab w:val="left" w:pos="568"/>
        </w:tabs>
        <w:ind w:left="3261" w:hanging="3402"/>
        <w:rPr>
          <w:rFonts w:ascii="Arial Narrow" w:hAnsi="Arial Narrow" w:cs="ArialNarrow"/>
          <w:sz w:val="28"/>
          <w:szCs w:val="28"/>
          <w:lang w:eastAsia="sk-SK"/>
        </w:rPr>
      </w:pPr>
      <w:r>
        <w:rPr>
          <w:rFonts w:ascii="ArialNarrow" w:hAnsi="ArialNarrow" w:cs="ArialNarrow"/>
          <w:sz w:val="26"/>
          <w:szCs w:val="26"/>
          <w:lang w:eastAsia="sk-SK"/>
        </w:rPr>
        <w:tab/>
      </w:r>
      <w:r>
        <w:rPr>
          <w:rFonts w:ascii="ArialNarrow" w:hAnsi="ArialNarrow" w:cs="ArialNarrow"/>
          <w:sz w:val="26"/>
          <w:szCs w:val="26"/>
          <w:lang w:eastAsia="sk-SK"/>
        </w:rPr>
        <w:tab/>
      </w:r>
      <w:r w:rsidR="00C75D2C" w:rsidRPr="00C75D2C">
        <w:rPr>
          <w:rFonts w:ascii="Arial Narrow" w:hAnsi="Arial Narrow" w:cs="ArialNarrow"/>
          <w:sz w:val="28"/>
          <w:szCs w:val="28"/>
          <w:lang w:eastAsia="sk-SK"/>
        </w:rPr>
        <w:t>900 27</w:t>
      </w:r>
      <w:r w:rsidR="00C75D2C">
        <w:rPr>
          <w:rFonts w:ascii="Arial Narrow" w:hAnsi="Arial Narrow" w:cs="ArialNarrow"/>
          <w:sz w:val="28"/>
          <w:szCs w:val="28"/>
          <w:lang w:eastAsia="sk-SK"/>
        </w:rPr>
        <w:t>, Bernolákovo</w:t>
      </w:r>
    </w:p>
    <w:p w14:paraId="4C0AFF4C" w14:textId="761BE4FD" w:rsidR="00771DE8" w:rsidRDefault="00771DE8" w:rsidP="00621946">
      <w:pPr>
        <w:tabs>
          <w:tab w:val="left" w:pos="568"/>
        </w:tabs>
        <w:ind w:left="3261" w:hanging="3402"/>
        <w:rPr>
          <w:rFonts w:ascii="Arial Narrow" w:hAnsi="Arial Narrow"/>
          <w:color w:val="000000"/>
          <w:sz w:val="28"/>
          <w:szCs w:val="28"/>
        </w:rPr>
      </w:pPr>
    </w:p>
    <w:p w14:paraId="272CC2E9" w14:textId="77777777" w:rsidR="00D1328F" w:rsidRDefault="00D1328F" w:rsidP="00621946">
      <w:pPr>
        <w:tabs>
          <w:tab w:val="left" w:pos="568"/>
        </w:tabs>
        <w:ind w:left="3261" w:hanging="3402"/>
        <w:rPr>
          <w:rFonts w:ascii="Arial Narrow" w:hAnsi="Arial Narrow"/>
          <w:color w:val="000000"/>
          <w:sz w:val="28"/>
          <w:szCs w:val="28"/>
        </w:rPr>
      </w:pPr>
    </w:p>
    <w:p w14:paraId="520116EF" w14:textId="359F0A71" w:rsidR="00D1328F" w:rsidRDefault="00771DE8" w:rsidP="00D1328F">
      <w:pPr>
        <w:tabs>
          <w:tab w:val="left" w:pos="568"/>
        </w:tabs>
        <w:ind w:left="3261" w:hanging="3402"/>
        <w:rPr>
          <w:rFonts w:ascii="Arial Narrow" w:hAnsi="Arial Narrow"/>
          <w:b/>
          <w:bCs/>
          <w:color w:val="000000"/>
          <w:sz w:val="28"/>
          <w:szCs w:val="28"/>
        </w:rPr>
      </w:pPr>
      <w:r>
        <w:rPr>
          <w:rFonts w:ascii="Arial Narrow" w:hAnsi="Arial Narrow"/>
          <w:b/>
          <w:bCs/>
          <w:color w:val="000000"/>
          <w:sz w:val="28"/>
          <w:szCs w:val="28"/>
        </w:rPr>
        <w:tab/>
      </w:r>
      <w:r w:rsidR="00D1328F" w:rsidRPr="005B531E">
        <w:rPr>
          <w:rFonts w:ascii="Arial Narrow" w:hAnsi="Arial Narrow"/>
          <w:b/>
          <w:bCs/>
          <w:color w:val="000000"/>
          <w:sz w:val="28"/>
          <w:szCs w:val="28"/>
        </w:rPr>
        <w:t>Zákazník:</w:t>
      </w:r>
      <w:r w:rsidR="00D1328F">
        <w:rPr>
          <w:rFonts w:ascii="Arial Narrow" w:hAnsi="Arial Narrow"/>
          <w:color w:val="000000"/>
          <w:sz w:val="28"/>
          <w:szCs w:val="28"/>
        </w:rPr>
        <w:t xml:space="preserve"> </w:t>
      </w:r>
      <w:r w:rsidR="00D1328F">
        <w:rPr>
          <w:rFonts w:ascii="Arial Narrow" w:hAnsi="Arial Narrow"/>
          <w:color w:val="000000"/>
          <w:sz w:val="28"/>
          <w:szCs w:val="28"/>
        </w:rPr>
        <w:tab/>
      </w:r>
      <w:r w:rsidR="00387971" w:rsidRPr="00387971">
        <w:rPr>
          <w:rFonts w:ascii="Arial Narrow" w:hAnsi="Arial Narrow"/>
          <w:b/>
          <w:bCs/>
          <w:color w:val="000000"/>
          <w:sz w:val="28"/>
          <w:szCs w:val="28"/>
        </w:rPr>
        <w:t>miestor s.r.o.</w:t>
      </w:r>
    </w:p>
    <w:p w14:paraId="609F8A01" w14:textId="77777777" w:rsidR="00023276" w:rsidRPr="00023276" w:rsidRDefault="00D1328F" w:rsidP="00023276">
      <w:pPr>
        <w:tabs>
          <w:tab w:val="left" w:pos="568"/>
        </w:tabs>
        <w:ind w:left="3261" w:hanging="3402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b/>
          <w:bCs/>
          <w:color w:val="000000"/>
          <w:sz w:val="28"/>
          <w:szCs w:val="28"/>
        </w:rPr>
        <w:tab/>
      </w:r>
      <w:r>
        <w:rPr>
          <w:rFonts w:ascii="Arial Narrow" w:hAnsi="Arial Narrow"/>
          <w:b/>
          <w:bCs/>
          <w:color w:val="000000"/>
          <w:sz w:val="28"/>
          <w:szCs w:val="28"/>
        </w:rPr>
        <w:tab/>
      </w:r>
      <w:r w:rsidR="00023276" w:rsidRPr="00023276">
        <w:rPr>
          <w:rFonts w:ascii="Arial Narrow" w:hAnsi="Arial Narrow"/>
          <w:color w:val="000000"/>
          <w:sz w:val="28"/>
          <w:szCs w:val="28"/>
        </w:rPr>
        <w:t>Račianska 78</w:t>
      </w:r>
    </w:p>
    <w:p w14:paraId="4E17D03E" w14:textId="2C9C76FD" w:rsidR="00781BEE" w:rsidRDefault="00023276" w:rsidP="00023276">
      <w:pPr>
        <w:tabs>
          <w:tab w:val="left" w:pos="568"/>
        </w:tabs>
        <w:ind w:left="3261" w:hanging="3402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color w:val="000000"/>
          <w:sz w:val="28"/>
          <w:szCs w:val="28"/>
        </w:rPr>
        <w:tab/>
      </w:r>
      <w:r>
        <w:rPr>
          <w:rFonts w:ascii="Arial Narrow" w:hAnsi="Arial Narrow"/>
          <w:color w:val="000000"/>
          <w:sz w:val="28"/>
          <w:szCs w:val="28"/>
        </w:rPr>
        <w:tab/>
      </w:r>
      <w:r w:rsidRPr="00023276">
        <w:rPr>
          <w:rFonts w:ascii="Arial Narrow" w:hAnsi="Arial Narrow"/>
          <w:color w:val="000000"/>
          <w:sz w:val="28"/>
          <w:szCs w:val="28"/>
        </w:rPr>
        <w:t>831 02</w:t>
      </w:r>
      <w:r w:rsidR="00C75D2C">
        <w:rPr>
          <w:rFonts w:ascii="Arial Narrow" w:hAnsi="Arial Narrow"/>
          <w:color w:val="000000"/>
          <w:sz w:val="28"/>
          <w:szCs w:val="28"/>
        </w:rPr>
        <w:t xml:space="preserve">, </w:t>
      </w:r>
      <w:r w:rsidRPr="00023276">
        <w:rPr>
          <w:rFonts w:ascii="Arial Narrow" w:hAnsi="Arial Narrow"/>
          <w:color w:val="000000"/>
          <w:sz w:val="28"/>
          <w:szCs w:val="28"/>
        </w:rPr>
        <w:t>Bratislava</w:t>
      </w:r>
    </w:p>
    <w:p w14:paraId="029CBE7B" w14:textId="77777777" w:rsidR="00781BEE" w:rsidRPr="00ED5C55" w:rsidRDefault="00781BEE" w:rsidP="00781BEE">
      <w:pPr>
        <w:tabs>
          <w:tab w:val="left" w:pos="568"/>
          <w:tab w:val="left" w:pos="4253"/>
        </w:tabs>
        <w:ind w:left="3261" w:hanging="3402"/>
        <w:rPr>
          <w:rFonts w:ascii="Arial Narrow" w:hAnsi="Arial Narrow"/>
          <w:color w:val="000000"/>
          <w:sz w:val="28"/>
          <w:szCs w:val="28"/>
        </w:rPr>
      </w:pPr>
      <w:r w:rsidRPr="006F39A3">
        <w:rPr>
          <w:rFonts w:ascii="Arial Narrow" w:hAnsi="Arial Narrow"/>
          <w:color w:val="000000"/>
          <w:sz w:val="28"/>
          <w:szCs w:val="28"/>
        </w:rPr>
        <w:tab/>
      </w:r>
    </w:p>
    <w:p w14:paraId="524433FF" w14:textId="77777777" w:rsidR="00781BEE" w:rsidRPr="00A0213C" w:rsidRDefault="00781BEE" w:rsidP="00781BEE">
      <w:pPr>
        <w:tabs>
          <w:tab w:val="left" w:pos="568"/>
          <w:tab w:val="left" w:pos="4253"/>
        </w:tabs>
        <w:ind w:left="3261" w:hanging="3402"/>
        <w:rPr>
          <w:rFonts w:ascii="Arial Narrow" w:hAnsi="Arial Narrow"/>
          <w:color w:val="000000"/>
          <w:sz w:val="28"/>
          <w:szCs w:val="28"/>
        </w:rPr>
      </w:pPr>
      <w:r w:rsidRPr="006878CD">
        <w:rPr>
          <w:rFonts w:ascii="Arial Narrow" w:hAnsi="Arial Narrow"/>
          <w:b/>
          <w:color w:val="000000"/>
          <w:sz w:val="28"/>
          <w:szCs w:val="28"/>
        </w:rPr>
        <w:tab/>
        <w:t>Spracovateľ časti:</w:t>
      </w:r>
      <w:r>
        <w:rPr>
          <w:rFonts w:ascii="Arial Narrow" w:hAnsi="Arial Narrow"/>
          <w:color w:val="000000"/>
          <w:sz w:val="28"/>
          <w:szCs w:val="28"/>
        </w:rPr>
        <w:tab/>
      </w:r>
      <w:r w:rsidRPr="00A0213C">
        <w:rPr>
          <w:rFonts w:ascii="Arial Narrow" w:hAnsi="Arial Narrow"/>
          <w:color w:val="000000"/>
          <w:sz w:val="28"/>
          <w:szCs w:val="28"/>
        </w:rPr>
        <w:t>Schindler výťahy a eskalátory, a.s.</w:t>
      </w:r>
    </w:p>
    <w:p w14:paraId="1D8BAA23" w14:textId="77777777" w:rsidR="00781BEE" w:rsidRPr="00A0213C" w:rsidRDefault="00781BEE" w:rsidP="00781BEE">
      <w:pPr>
        <w:tabs>
          <w:tab w:val="left" w:pos="568"/>
          <w:tab w:val="left" w:pos="4253"/>
        </w:tabs>
        <w:ind w:left="3261" w:hanging="3402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color w:val="000000"/>
          <w:sz w:val="28"/>
          <w:szCs w:val="28"/>
        </w:rPr>
        <w:tab/>
      </w:r>
      <w:r>
        <w:rPr>
          <w:rFonts w:ascii="Arial Narrow" w:hAnsi="Arial Narrow"/>
          <w:color w:val="000000"/>
          <w:sz w:val="28"/>
          <w:szCs w:val="28"/>
        </w:rPr>
        <w:tab/>
      </w:r>
      <w:r w:rsidRPr="00A0213C">
        <w:rPr>
          <w:rFonts w:ascii="Arial Narrow" w:hAnsi="Arial Narrow"/>
          <w:color w:val="000000"/>
          <w:sz w:val="28"/>
          <w:szCs w:val="28"/>
        </w:rPr>
        <w:t>Karadžičova 8</w:t>
      </w:r>
    </w:p>
    <w:p w14:paraId="120ACBCC" w14:textId="77777777" w:rsidR="00781BEE" w:rsidRPr="00A0213C" w:rsidRDefault="00781BEE" w:rsidP="00781BEE">
      <w:pPr>
        <w:tabs>
          <w:tab w:val="left" w:pos="568"/>
          <w:tab w:val="left" w:pos="4253"/>
        </w:tabs>
        <w:ind w:left="3261" w:hanging="3402"/>
        <w:rPr>
          <w:rFonts w:ascii="Arial Narrow" w:hAnsi="Arial Narrow"/>
          <w:color w:val="000000"/>
          <w:sz w:val="28"/>
          <w:szCs w:val="28"/>
        </w:rPr>
      </w:pPr>
      <w:r w:rsidRPr="00A0213C">
        <w:rPr>
          <w:rFonts w:ascii="Arial Narrow" w:hAnsi="Arial Narrow"/>
          <w:color w:val="000000"/>
          <w:sz w:val="28"/>
          <w:szCs w:val="28"/>
        </w:rPr>
        <w:tab/>
      </w:r>
      <w:r w:rsidRPr="00A0213C">
        <w:rPr>
          <w:rFonts w:ascii="Arial Narrow" w:hAnsi="Arial Narrow"/>
          <w:color w:val="000000"/>
          <w:sz w:val="28"/>
          <w:szCs w:val="28"/>
        </w:rPr>
        <w:tab/>
        <w:t>821 08 Bratislava</w:t>
      </w:r>
    </w:p>
    <w:p w14:paraId="433904BC" w14:textId="77777777" w:rsidR="00781BEE" w:rsidRPr="006878CD" w:rsidRDefault="00781BEE" w:rsidP="00781BEE">
      <w:pPr>
        <w:tabs>
          <w:tab w:val="left" w:pos="568"/>
          <w:tab w:val="left" w:pos="4253"/>
        </w:tabs>
        <w:ind w:left="3261"/>
        <w:rPr>
          <w:rFonts w:ascii="Arial Narrow" w:hAnsi="Arial Narrow"/>
          <w:color w:val="000000"/>
          <w:sz w:val="28"/>
          <w:szCs w:val="28"/>
        </w:rPr>
      </w:pPr>
      <w:r w:rsidRPr="006878CD">
        <w:rPr>
          <w:rFonts w:ascii="Arial Narrow" w:hAnsi="Arial Narrow"/>
          <w:color w:val="000000"/>
          <w:sz w:val="28"/>
          <w:szCs w:val="28"/>
        </w:rPr>
        <w:tab/>
      </w:r>
    </w:p>
    <w:p w14:paraId="7D777FE7" w14:textId="098D8CED" w:rsidR="00781BEE" w:rsidRPr="00A0213C" w:rsidRDefault="00781BEE" w:rsidP="00781BEE">
      <w:pPr>
        <w:tabs>
          <w:tab w:val="left" w:pos="568"/>
          <w:tab w:val="left" w:pos="4253"/>
        </w:tabs>
        <w:ind w:left="3261" w:hanging="3402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color w:val="000000"/>
          <w:sz w:val="28"/>
          <w:szCs w:val="28"/>
        </w:rPr>
        <w:tab/>
      </w:r>
      <w:r>
        <w:rPr>
          <w:rFonts w:ascii="Arial Narrow" w:hAnsi="Arial Narrow"/>
          <w:color w:val="000000"/>
          <w:sz w:val="28"/>
          <w:szCs w:val="28"/>
        </w:rPr>
        <w:tab/>
      </w:r>
    </w:p>
    <w:p w14:paraId="6C72B86D" w14:textId="77777777" w:rsidR="00781BEE" w:rsidRPr="006878CD" w:rsidRDefault="00781BEE" w:rsidP="00781BEE">
      <w:pPr>
        <w:pStyle w:val="Zkladntext"/>
        <w:tabs>
          <w:tab w:val="left" w:pos="4253"/>
        </w:tabs>
        <w:ind w:left="3261"/>
        <w:rPr>
          <w:rFonts w:ascii="Arial Narrow" w:hAnsi="Arial Narrow"/>
          <w:color w:val="000000"/>
          <w:sz w:val="24"/>
          <w:szCs w:val="24"/>
        </w:rPr>
      </w:pPr>
    </w:p>
    <w:p w14:paraId="1826A803" w14:textId="2B5342A8" w:rsidR="00D1328F" w:rsidRDefault="00781BEE" w:rsidP="00781BEE">
      <w:pPr>
        <w:tabs>
          <w:tab w:val="left" w:pos="568"/>
          <w:tab w:val="left" w:pos="4253"/>
        </w:tabs>
        <w:ind w:left="3261" w:hanging="3402"/>
        <w:rPr>
          <w:rFonts w:ascii="Arial Narrow" w:hAnsi="Arial Narrow"/>
          <w:color w:val="000000"/>
          <w:sz w:val="28"/>
          <w:szCs w:val="28"/>
        </w:rPr>
      </w:pPr>
      <w:r w:rsidRPr="006878CD">
        <w:rPr>
          <w:rFonts w:ascii="Arial Narrow" w:hAnsi="Arial Narrow"/>
          <w:color w:val="000000"/>
          <w:sz w:val="28"/>
        </w:rPr>
        <w:tab/>
      </w:r>
      <w:r w:rsidRPr="006878CD">
        <w:rPr>
          <w:rFonts w:ascii="Arial Narrow" w:hAnsi="Arial Narrow"/>
          <w:b/>
          <w:bCs/>
          <w:color w:val="000000"/>
          <w:sz w:val="28"/>
        </w:rPr>
        <w:t>Dátum:</w:t>
      </w:r>
      <w:r>
        <w:rPr>
          <w:rFonts w:ascii="Arial Narrow" w:hAnsi="Arial Narrow"/>
          <w:color w:val="000000"/>
          <w:sz w:val="28"/>
        </w:rPr>
        <w:tab/>
      </w:r>
      <w:r w:rsidR="00C75D2C">
        <w:rPr>
          <w:rFonts w:ascii="Arial Narrow" w:hAnsi="Arial Narrow"/>
          <w:color w:val="000000"/>
          <w:sz w:val="28"/>
          <w:szCs w:val="28"/>
        </w:rPr>
        <w:t>Marec</w:t>
      </w:r>
      <w:r w:rsidR="00D1328F">
        <w:rPr>
          <w:rFonts w:ascii="Arial Narrow" w:hAnsi="Arial Narrow"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color w:val="000000"/>
          <w:sz w:val="28"/>
          <w:szCs w:val="28"/>
        </w:rPr>
        <w:t>202</w:t>
      </w:r>
      <w:r w:rsidR="006E7558">
        <w:rPr>
          <w:rFonts w:ascii="Arial Narrow" w:hAnsi="Arial Narrow"/>
          <w:color w:val="000000"/>
          <w:sz w:val="28"/>
          <w:szCs w:val="28"/>
        </w:rPr>
        <w:t>4</w:t>
      </w:r>
    </w:p>
    <w:p w14:paraId="643320C2" w14:textId="15210DD5" w:rsidR="007417DA" w:rsidRPr="00624C07" w:rsidRDefault="00E428EF" w:rsidP="00D1328F">
      <w:pPr>
        <w:tabs>
          <w:tab w:val="left" w:pos="568"/>
          <w:tab w:val="left" w:pos="4253"/>
        </w:tabs>
        <w:ind w:left="3261" w:hanging="3402"/>
        <w:jc w:val="center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color w:val="000000"/>
          <w:sz w:val="28"/>
          <w:szCs w:val="28"/>
        </w:rPr>
        <w:br w:type="page"/>
      </w:r>
    </w:p>
    <w:p w14:paraId="187C9276" w14:textId="77777777" w:rsidR="007417DA" w:rsidRDefault="007417DA" w:rsidP="008732C9">
      <w:pPr>
        <w:pStyle w:val="Nadpis1"/>
        <w:jc w:val="left"/>
        <w:rPr>
          <w:rFonts w:ascii="Arial Narrow" w:hAnsi="Arial Narrow"/>
          <w:sz w:val="28"/>
        </w:rPr>
      </w:pPr>
    </w:p>
    <w:p w14:paraId="7E0B867D" w14:textId="77777777" w:rsidR="007417DA" w:rsidRDefault="007417DA" w:rsidP="007417DA">
      <w:pPr>
        <w:pStyle w:val="Nadpis1"/>
        <w:ind w:left="567" w:hanging="567"/>
        <w:jc w:val="left"/>
        <w:rPr>
          <w:rFonts w:ascii="Arial Narrow" w:hAnsi="Arial Narrow"/>
          <w:sz w:val="28"/>
        </w:rPr>
      </w:pPr>
      <w:r>
        <w:rPr>
          <w:rFonts w:ascii="Arial Narrow" w:hAnsi="Arial Narrow"/>
          <w:sz w:val="28"/>
        </w:rPr>
        <w:t>EVIDENČNÉ ÚDAJE</w:t>
      </w:r>
      <w:bookmarkEnd w:id="0"/>
    </w:p>
    <w:p w14:paraId="1B337082" w14:textId="77777777" w:rsidR="007417DA" w:rsidRDefault="007417DA" w:rsidP="007417DA">
      <w:pPr>
        <w:tabs>
          <w:tab w:val="left" w:pos="1200"/>
        </w:tabs>
        <w:spacing w:line="360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ab/>
      </w:r>
    </w:p>
    <w:p w14:paraId="1F6FF1E3" w14:textId="77777777" w:rsidR="00D202B0" w:rsidRDefault="007417DA" w:rsidP="00D202B0">
      <w:pPr>
        <w:pStyle w:val="Zkladntex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</w:rPr>
        <w:t xml:space="preserve">Názov zariadenia: malý nákladný výťah </w:t>
      </w:r>
      <w:r w:rsidR="00D202B0">
        <w:rPr>
          <w:rFonts w:ascii="Arial Narrow" w:hAnsi="Arial Narrow"/>
          <w:sz w:val="24"/>
        </w:rPr>
        <w:t xml:space="preserve">podľa </w:t>
      </w:r>
      <w:smartTag w:uri="urn:schemas-microsoft-com:office:smarttags" w:element="stockticker">
        <w:r w:rsidR="00097E7B" w:rsidRPr="00272EF5">
          <w:rPr>
            <w:rFonts w:ascii="Arial Narrow" w:hAnsi="Arial Narrow"/>
            <w:sz w:val="24"/>
            <w:szCs w:val="24"/>
          </w:rPr>
          <w:t>STN</w:t>
        </w:r>
      </w:smartTag>
      <w:r w:rsidR="00097E7B" w:rsidRPr="00272EF5">
        <w:rPr>
          <w:rFonts w:ascii="Arial Narrow" w:hAnsi="Arial Narrow"/>
          <w:sz w:val="24"/>
          <w:szCs w:val="24"/>
        </w:rPr>
        <w:t xml:space="preserve"> E</w:t>
      </w:r>
      <w:r w:rsidR="00097E7B">
        <w:rPr>
          <w:rFonts w:ascii="Arial Narrow" w:hAnsi="Arial Narrow"/>
          <w:sz w:val="24"/>
          <w:szCs w:val="24"/>
        </w:rPr>
        <w:t>N 81-3 a </w:t>
      </w:r>
      <w:r w:rsidR="004823C2" w:rsidRPr="001D72D2">
        <w:rPr>
          <w:rFonts w:ascii="Arial Narrow" w:hAnsi="Arial Narrow"/>
          <w:color w:val="000000"/>
          <w:sz w:val="24"/>
        </w:rPr>
        <w:t>nariadenia vlády č. 235/2015 Z.z..</w:t>
      </w:r>
    </w:p>
    <w:p w14:paraId="249F4FF5" w14:textId="77777777" w:rsidR="00097E7B" w:rsidRPr="00D202B0" w:rsidRDefault="00097E7B" w:rsidP="00D202B0">
      <w:pPr>
        <w:pStyle w:val="Zkladntext"/>
        <w:rPr>
          <w:rFonts w:ascii="Arial Narrow" w:hAnsi="Arial Narrow"/>
          <w:sz w:val="24"/>
          <w:szCs w:val="24"/>
        </w:rPr>
      </w:pPr>
    </w:p>
    <w:p w14:paraId="0F5ED026" w14:textId="2324731C" w:rsidR="00625727" w:rsidRDefault="00D33BCB" w:rsidP="007417DA">
      <w:pPr>
        <w:spacing w:line="480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Typové označenie:</w:t>
      </w:r>
      <w:r w:rsidR="007417DA" w:rsidRPr="00F53ACE">
        <w:rPr>
          <w:rFonts w:ascii="Arial Narrow" w:hAnsi="Arial Narrow"/>
          <w:sz w:val="24"/>
        </w:rPr>
        <w:t xml:space="preserve"> </w:t>
      </w:r>
      <w:r w:rsidR="00625727" w:rsidRPr="00625727">
        <w:rPr>
          <w:rFonts w:ascii="Arial Narrow" w:hAnsi="Arial Narrow"/>
          <w:sz w:val="24"/>
        </w:rPr>
        <w:t>Metallschneider SKG</w:t>
      </w:r>
      <w:r w:rsidR="00625727">
        <w:rPr>
          <w:rFonts w:ascii="Arial Narrow" w:hAnsi="Arial Narrow"/>
          <w:sz w:val="24"/>
        </w:rPr>
        <w:t xml:space="preserve"> ISO A</w:t>
      </w:r>
    </w:p>
    <w:p w14:paraId="24056907" w14:textId="02BFB3BB" w:rsidR="007417DA" w:rsidRPr="00F53ACE" w:rsidRDefault="007417DA" w:rsidP="007417DA">
      <w:pPr>
        <w:spacing w:line="480" w:lineRule="auto"/>
        <w:rPr>
          <w:rFonts w:ascii="Arial Narrow" w:hAnsi="Arial Narrow"/>
          <w:sz w:val="24"/>
        </w:rPr>
      </w:pPr>
      <w:r w:rsidRPr="00F53ACE">
        <w:rPr>
          <w:rFonts w:ascii="Arial Narrow" w:hAnsi="Arial Narrow"/>
          <w:sz w:val="24"/>
        </w:rPr>
        <w:t xml:space="preserve">Počet výťahov:  </w:t>
      </w:r>
      <w:r w:rsidR="00D1328F">
        <w:rPr>
          <w:rFonts w:ascii="Arial Narrow" w:hAnsi="Arial Narrow"/>
          <w:sz w:val="24"/>
        </w:rPr>
        <w:t>1</w:t>
      </w:r>
    </w:p>
    <w:p w14:paraId="7E9AEA1C" w14:textId="3F14DD36" w:rsidR="007417DA" w:rsidRPr="00D33BCB" w:rsidRDefault="007417DA" w:rsidP="00D33BCB">
      <w:pPr>
        <w:spacing w:line="480" w:lineRule="auto"/>
        <w:rPr>
          <w:rFonts w:ascii="Arial Narrow" w:hAnsi="Arial Narrow"/>
          <w:sz w:val="24"/>
        </w:rPr>
      </w:pPr>
      <w:r w:rsidRPr="00D33BCB">
        <w:rPr>
          <w:rFonts w:ascii="Arial Narrow" w:hAnsi="Arial Narrow"/>
          <w:sz w:val="24"/>
        </w:rPr>
        <w:t xml:space="preserve">Nosnosť / počet osôb: </w:t>
      </w:r>
      <w:r w:rsidR="00A03704" w:rsidRPr="00D33BCB">
        <w:rPr>
          <w:rFonts w:ascii="Arial Narrow" w:hAnsi="Arial Narrow"/>
          <w:sz w:val="24"/>
        </w:rPr>
        <w:t xml:space="preserve"> </w:t>
      </w:r>
      <w:r w:rsidR="003371EE">
        <w:rPr>
          <w:rFonts w:ascii="Arial Narrow" w:hAnsi="Arial Narrow"/>
          <w:sz w:val="24"/>
        </w:rPr>
        <w:t>100</w:t>
      </w:r>
      <w:r w:rsidRPr="00D33BCB">
        <w:rPr>
          <w:rFonts w:ascii="Arial Narrow" w:hAnsi="Arial Narrow"/>
          <w:sz w:val="24"/>
        </w:rPr>
        <w:t xml:space="preserve"> kg / bez dopravy osôb</w:t>
      </w:r>
    </w:p>
    <w:p w14:paraId="181439B2" w14:textId="2077F6D1" w:rsidR="007417DA" w:rsidRPr="00CF69B2" w:rsidRDefault="007417DA" w:rsidP="007417DA">
      <w:pPr>
        <w:spacing w:line="480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Dopravný z</w:t>
      </w:r>
      <w:r w:rsidRPr="00CF69B2">
        <w:rPr>
          <w:rFonts w:ascii="Arial Narrow" w:hAnsi="Arial Narrow"/>
          <w:sz w:val="24"/>
        </w:rPr>
        <w:t xml:space="preserve">dvih:  </w:t>
      </w:r>
      <w:r w:rsidR="003371EE">
        <w:rPr>
          <w:rFonts w:ascii="Arial Narrow" w:hAnsi="Arial Narrow"/>
          <w:sz w:val="24"/>
        </w:rPr>
        <w:t>3,5</w:t>
      </w:r>
      <w:r>
        <w:rPr>
          <w:rFonts w:ascii="Arial Narrow" w:hAnsi="Arial Narrow"/>
          <w:sz w:val="24"/>
        </w:rPr>
        <w:t xml:space="preserve"> m</w:t>
      </w:r>
    </w:p>
    <w:p w14:paraId="5AF62F83" w14:textId="208B7FB5" w:rsidR="007417DA" w:rsidRDefault="00025008" w:rsidP="007417DA">
      <w:pPr>
        <w:spacing w:line="480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Menovitá rýchlosť: 0,</w:t>
      </w:r>
      <w:r w:rsidR="003371EE">
        <w:rPr>
          <w:rFonts w:ascii="Arial Narrow" w:hAnsi="Arial Narrow"/>
          <w:sz w:val="24"/>
        </w:rPr>
        <w:t>4</w:t>
      </w:r>
      <w:r w:rsidR="007417DA">
        <w:rPr>
          <w:rFonts w:ascii="Arial Narrow" w:hAnsi="Arial Narrow"/>
          <w:sz w:val="24"/>
        </w:rPr>
        <w:t xml:space="preserve"> ms</w:t>
      </w:r>
      <w:r w:rsidR="00541905" w:rsidRPr="00541905">
        <w:rPr>
          <w:rFonts w:ascii="Arial Narrow" w:hAnsi="Arial Narrow"/>
          <w:sz w:val="24"/>
          <w:vertAlign w:val="superscript"/>
        </w:rPr>
        <w:t>-1</w:t>
      </w:r>
    </w:p>
    <w:p w14:paraId="3189AA3A" w14:textId="596747B3" w:rsidR="007417DA" w:rsidRDefault="00CF089A" w:rsidP="007417DA">
      <w:pPr>
        <w:spacing w:line="480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Počet staníc / </w:t>
      </w:r>
      <w:r w:rsidR="001D726C">
        <w:rPr>
          <w:rFonts w:ascii="Arial Narrow" w:hAnsi="Arial Narrow"/>
          <w:sz w:val="24"/>
        </w:rPr>
        <w:t xml:space="preserve">vstupov : </w:t>
      </w:r>
      <w:r>
        <w:rPr>
          <w:rFonts w:ascii="Arial Narrow" w:hAnsi="Arial Narrow"/>
          <w:sz w:val="24"/>
        </w:rPr>
        <w:t xml:space="preserve"> </w:t>
      </w:r>
      <w:r w:rsidR="007417DA"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sz w:val="24"/>
        </w:rPr>
        <w:t xml:space="preserve"> </w:t>
      </w:r>
      <w:r w:rsidR="007417DA">
        <w:rPr>
          <w:rFonts w:ascii="Arial Narrow" w:hAnsi="Arial Narrow"/>
          <w:sz w:val="24"/>
        </w:rPr>
        <w:t xml:space="preserve"> </w:t>
      </w:r>
      <w:r w:rsidR="00A55B05">
        <w:rPr>
          <w:rFonts w:ascii="Arial Narrow" w:hAnsi="Arial Narrow"/>
          <w:sz w:val="24"/>
        </w:rPr>
        <w:t>2</w:t>
      </w:r>
      <w:r w:rsidR="001D726C">
        <w:rPr>
          <w:rFonts w:ascii="Arial Narrow" w:hAnsi="Arial Narrow"/>
          <w:sz w:val="24"/>
        </w:rPr>
        <w:t xml:space="preserve"> </w:t>
      </w:r>
      <w:r w:rsidR="007417DA" w:rsidRPr="00D33BCB">
        <w:rPr>
          <w:rFonts w:ascii="Arial Narrow" w:hAnsi="Arial Narrow"/>
          <w:sz w:val="24"/>
        </w:rPr>
        <w:t xml:space="preserve">/ </w:t>
      </w:r>
      <w:r w:rsidR="00A55B05">
        <w:rPr>
          <w:rFonts w:ascii="Arial Narrow" w:hAnsi="Arial Narrow"/>
          <w:sz w:val="24"/>
        </w:rPr>
        <w:t>2</w:t>
      </w:r>
      <w:r w:rsidR="004E0B5C">
        <w:rPr>
          <w:rFonts w:ascii="Arial Narrow" w:hAnsi="Arial Narrow"/>
          <w:sz w:val="24"/>
        </w:rPr>
        <w:t xml:space="preserve"> – vstup do kabín z oboch strán</w:t>
      </w:r>
    </w:p>
    <w:p w14:paraId="095453A8" w14:textId="77777777" w:rsidR="007417DA" w:rsidRDefault="007417DA" w:rsidP="007417DA">
      <w:pPr>
        <w:spacing w:line="480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Riadenie: Mikroprocesorové </w:t>
      </w:r>
    </w:p>
    <w:p w14:paraId="031A0CAE" w14:textId="3EB92242" w:rsidR="007417DA" w:rsidRDefault="007417DA" w:rsidP="007417DA">
      <w:pPr>
        <w:spacing w:line="480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Druh pohonu: </w:t>
      </w:r>
      <w:r w:rsidR="00CB02D0">
        <w:rPr>
          <w:rFonts w:ascii="Arial Narrow" w:hAnsi="Arial Narrow"/>
          <w:sz w:val="24"/>
        </w:rPr>
        <w:t>BO 18,24</w:t>
      </w:r>
    </w:p>
    <w:p w14:paraId="1ED59462" w14:textId="117CBCFB" w:rsidR="00CB02D0" w:rsidRDefault="00CB02D0" w:rsidP="007417DA">
      <w:pPr>
        <w:spacing w:line="480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Nosný prvok: Nosné lano</w:t>
      </w:r>
      <w:r w:rsidR="008D1BA5">
        <w:rPr>
          <w:rFonts w:ascii="Arial Narrow" w:hAnsi="Arial Narrow"/>
          <w:sz w:val="24"/>
        </w:rPr>
        <w:t xml:space="preserve"> 2x </w:t>
      </w:r>
      <w:r w:rsidR="008D1BA5" w:rsidRPr="008D1BA5">
        <w:rPr>
          <w:rFonts w:ascii="Arial Narrow" w:hAnsi="Arial Narrow"/>
          <w:sz w:val="24"/>
        </w:rPr>
        <w:t>ø</w:t>
      </w:r>
      <w:r w:rsidR="008D1BA5">
        <w:rPr>
          <w:rFonts w:ascii="Arial Narrow" w:hAnsi="Arial Narrow"/>
          <w:sz w:val="24"/>
        </w:rPr>
        <w:t>6mm</w:t>
      </w:r>
    </w:p>
    <w:p w14:paraId="19652EFA" w14:textId="278AC19B" w:rsidR="007417DA" w:rsidRPr="00D33BCB" w:rsidRDefault="007417DA" w:rsidP="00D33BCB">
      <w:pPr>
        <w:spacing w:line="480" w:lineRule="auto"/>
        <w:rPr>
          <w:rFonts w:ascii="Arial Narrow" w:hAnsi="Arial Narrow"/>
          <w:sz w:val="24"/>
        </w:rPr>
      </w:pPr>
      <w:r w:rsidRPr="00D33BCB">
        <w:rPr>
          <w:rFonts w:ascii="Arial Narrow" w:hAnsi="Arial Narrow"/>
          <w:sz w:val="24"/>
        </w:rPr>
        <w:t xml:space="preserve">Výrobca: </w:t>
      </w:r>
      <w:r w:rsidR="00625727">
        <w:rPr>
          <w:rFonts w:ascii="Arial Narrow" w:hAnsi="Arial Narrow"/>
          <w:sz w:val="24"/>
        </w:rPr>
        <w:t xml:space="preserve">MetallSchneider SKG, </w:t>
      </w:r>
      <w:r w:rsidR="00625727" w:rsidRPr="00625727">
        <w:rPr>
          <w:rFonts w:ascii="Arial Narrow" w:hAnsi="Arial Narrow"/>
          <w:sz w:val="24"/>
        </w:rPr>
        <w:t>Muehlenfeld 22, Salzkotten-Verlar</w:t>
      </w:r>
      <w:r w:rsidR="00625727">
        <w:rPr>
          <w:rFonts w:ascii="Arial Narrow" w:hAnsi="Arial Narrow"/>
          <w:sz w:val="24"/>
        </w:rPr>
        <w:t>, BRD</w:t>
      </w:r>
    </w:p>
    <w:p w14:paraId="59C7F667" w14:textId="77777777" w:rsidR="007417DA" w:rsidRDefault="007417DA" w:rsidP="007417DA">
      <w:pPr>
        <w:spacing w:line="480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Montážna organizácia: Schindler výťahy a eskalátory a.s., Karadžičova 8, Bratislava</w:t>
      </w:r>
    </w:p>
    <w:p w14:paraId="6744A622" w14:textId="34234A5C" w:rsidR="00ED2318" w:rsidRPr="00236A9F" w:rsidRDefault="007417DA" w:rsidP="00236A9F">
      <w:pPr>
        <w:tabs>
          <w:tab w:val="left" w:pos="568"/>
        </w:tabs>
        <w:ind w:left="3828" w:hanging="3828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/>
          <w:sz w:val="24"/>
        </w:rPr>
        <w:t xml:space="preserve">Umiestnenie: </w:t>
      </w:r>
      <w:r w:rsidR="00E428EF">
        <w:rPr>
          <w:rFonts w:ascii="Arial Narrow" w:hAnsi="Arial Narrow"/>
          <w:sz w:val="24"/>
        </w:rPr>
        <w:t xml:space="preserve"> </w:t>
      </w:r>
      <w:r w:rsidR="005F423D">
        <w:rPr>
          <w:rFonts w:ascii="Arial Narrow" w:hAnsi="Arial Narrow" w:cs="Arial"/>
          <w:sz w:val="24"/>
          <w:szCs w:val="24"/>
        </w:rPr>
        <w:t xml:space="preserve">SZNZ Bernolákovo, </w:t>
      </w:r>
      <w:r w:rsidR="005F423D" w:rsidRPr="005F423D">
        <w:rPr>
          <w:rFonts w:ascii="Arial Narrow" w:hAnsi="Arial Narrow" w:cs="Arial"/>
          <w:sz w:val="24"/>
          <w:szCs w:val="24"/>
        </w:rPr>
        <w:t>900 27 Bernolákovo</w:t>
      </w:r>
    </w:p>
    <w:p w14:paraId="4FA64296" w14:textId="77777777" w:rsidR="002F37AD" w:rsidRPr="00787EC7" w:rsidRDefault="002F37AD" w:rsidP="002F37AD">
      <w:pPr>
        <w:tabs>
          <w:tab w:val="left" w:pos="568"/>
        </w:tabs>
        <w:ind w:left="3828" w:hanging="3828"/>
        <w:rPr>
          <w:rFonts w:ascii="Arial" w:hAnsi="Arial" w:cs="Arial"/>
          <w:sz w:val="24"/>
          <w:szCs w:val="24"/>
        </w:rPr>
      </w:pPr>
    </w:p>
    <w:p w14:paraId="38556556" w14:textId="77777777" w:rsidR="002F37AD" w:rsidRDefault="002F37AD" w:rsidP="002F37AD">
      <w:pPr>
        <w:tabs>
          <w:tab w:val="left" w:pos="568"/>
        </w:tabs>
        <w:ind w:left="3828" w:hanging="3828"/>
        <w:rPr>
          <w:rFonts w:ascii="Arial Narrow" w:hAnsi="Arial Narrow"/>
          <w:sz w:val="24"/>
          <w:szCs w:val="24"/>
        </w:rPr>
      </w:pPr>
    </w:p>
    <w:p w14:paraId="3F1D5CD9" w14:textId="77777777" w:rsidR="00E428EF" w:rsidRPr="00D33BCB" w:rsidRDefault="00E428EF" w:rsidP="002F37AD">
      <w:pPr>
        <w:spacing w:line="480" w:lineRule="auto"/>
        <w:rPr>
          <w:rFonts w:ascii="Arial Narrow" w:hAnsi="Arial Narrow"/>
          <w:sz w:val="24"/>
        </w:rPr>
      </w:pPr>
    </w:p>
    <w:p w14:paraId="647FCB0B" w14:textId="77777777" w:rsidR="00E428EF" w:rsidRDefault="00E428EF" w:rsidP="00E428EF">
      <w:pPr>
        <w:tabs>
          <w:tab w:val="left" w:pos="1276"/>
          <w:tab w:val="left" w:pos="4253"/>
        </w:tabs>
        <w:rPr>
          <w:rFonts w:ascii="Arial Narrow" w:hAnsi="Arial Narrow"/>
          <w:sz w:val="28"/>
          <w:szCs w:val="28"/>
        </w:rPr>
      </w:pPr>
    </w:p>
    <w:p w14:paraId="159D5983" w14:textId="77777777" w:rsidR="00E428EF" w:rsidRDefault="00E428EF" w:rsidP="00E428EF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sz w:val="26"/>
          <w:szCs w:val="26"/>
        </w:rPr>
      </w:pPr>
    </w:p>
    <w:p w14:paraId="507FBB60" w14:textId="77777777" w:rsidR="007417DA" w:rsidRDefault="00E428EF" w:rsidP="00E428EF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53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sz w:val="28"/>
          <w:szCs w:val="28"/>
        </w:rPr>
      </w:pPr>
      <w:r w:rsidRPr="00625707">
        <w:rPr>
          <w:rFonts w:ascii="Arial Narrow" w:hAnsi="Arial Narrow"/>
          <w:sz w:val="26"/>
          <w:szCs w:val="26"/>
        </w:rPr>
        <w:tab/>
      </w:r>
      <w:r w:rsidRPr="00625707">
        <w:rPr>
          <w:rFonts w:ascii="Arial Narrow" w:hAnsi="Arial Narrow"/>
          <w:sz w:val="26"/>
          <w:szCs w:val="26"/>
        </w:rPr>
        <w:tab/>
      </w:r>
      <w:r w:rsidRPr="00625707">
        <w:rPr>
          <w:rFonts w:ascii="Arial Narrow" w:hAnsi="Arial Narrow"/>
          <w:sz w:val="26"/>
          <w:szCs w:val="26"/>
        </w:rPr>
        <w:tab/>
      </w:r>
      <w:r w:rsidRPr="00625707">
        <w:rPr>
          <w:rFonts w:ascii="Arial Narrow" w:hAnsi="Arial Narrow"/>
          <w:sz w:val="26"/>
          <w:szCs w:val="26"/>
        </w:rPr>
        <w:tab/>
      </w:r>
      <w:r w:rsidRPr="00625707">
        <w:rPr>
          <w:rFonts w:ascii="Arial Narrow" w:hAnsi="Arial Narrow"/>
          <w:sz w:val="26"/>
          <w:szCs w:val="26"/>
        </w:rPr>
        <w:tab/>
      </w:r>
      <w:r w:rsidRPr="00625707">
        <w:rPr>
          <w:rFonts w:ascii="Arial Narrow" w:hAnsi="Arial Narrow"/>
          <w:sz w:val="26"/>
          <w:szCs w:val="26"/>
        </w:rPr>
        <w:tab/>
      </w:r>
      <w:r w:rsidRPr="00625707">
        <w:rPr>
          <w:rFonts w:ascii="Arial Narrow" w:hAnsi="Arial Narrow"/>
          <w:sz w:val="26"/>
          <w:szCs w:val="26"/>
        </w:rPr>
        <w:tab/>
      </w:r>
    </w:p>
    <w:p w14:paraId="4F4421F9" w14:textId="77777777" w:rsidR="007417DA" w:rsidRDefault="007417DA" w:rsidP="007417DA">
      <w:pPr>
        <w:pStyle w:val="Zkladntext"/>
        <w:tabs>
          <w:tab w:val="left" w:pos="567"/>
        </w:tabs>
        <w:rPr>
          <w:rFonts w:ascii="Arial Narrow" w:hAnsi="Arial Narrow"/>
          <w:sz w:val="28"/>
          <w:szCs w:val="28"/>
        </w:rPr>
      </w:pPr>
    </w:p>
    <w:p w14:paraId="03D82DF8" w14:textId="77777777" w:rsidR="007417DA" w:rsidRDefault="007417DA" w:rsidP="007417DA">
      <w:pPr>
        <w:pStyle w:val="Zkladntext"/>
        <w:tabs>
          <w:tab w:val="left" w:pos="567"/>
        </w:tabs>
        <w:rPr>
          <w:rFonts w:ascii="Arial Narrow" w:hAnsi="Arial Narrow"/>
          <w:sz w:val="28"/>
          <w:szCs w:val="28"/>
        </w:rPr>
      </w:pPr>
    </w:p>
    <w:p w14:paraId="176834C6" w14:textId="77777777" w:rsidR="007417DA" w:rsidRDefault="007417DA" w:rsidP="007417DA">
      <w:pPr>
        <w:pStyle w:val="Zkladntext"/>
        <w:tabs>
          <w:tab w:val="left" w:pos="567"/>
        </w:tabs>
        <w:rPr>
          <w:rFonts w:ascii="Arial Narrow" w:hAnsi="Arial Narrow"/>
          <w:sz w:val="28"/>
          <w:szCs w:val="28"/>
        </w:rPr>
      </w:pPr>
    </w:p>
    <w:p w14:paraId="13BD53D1" w14:textId="77777777" w:rsidR="007417DA" w:rsidRDefault="007417DA" w:rsidP="007417DA">
      <w:pPr>
        <w:pStyle w:val="Zkladntext"/>
        <w:tabs>
          <w:tab w:val="left" w:pos="567"/>
        </w:tabs>
        <w:rPr>
          <w:rFonts w:ascii="Arial Narrow" w:hAnsi="Arial Narrow"/>
          <w:sz w:val="28"/>
          <w:szCs w:val="28"/>
        </w:rPr>
      </w:pPr>
    </w:p>
    <w:p w14:paraId="61454221" w14:textId="77777777" w:rsidR="007417DA" w:rsidRDefault="007417DA" w:rsidP="007417DA">
      <w:pPr>
        <w:pStyle w:val="Zkladntext"/>
        <w:tabs>
          <w:tab w:val="left" w:pos="567"/>
        </w:tabs>
        <w:rPr>
          <w:rFonts w:ascii="Arial Narrow" w:hAnsi="Arial Narrow"/>
          <w:sz w:val="28"/>
          <w:szCs w:val="28"/>
        </w:rPr>
      </w:pPr>
    </w:p>
    <w:p w14:paraId="3906D796" w14:textId="77777777" w:rsidR="007417DA" w:rsidRDefault="007417DA" w:rsidP="007417DA">
      <w:pPr>
        <w:pStyle w:val="Zkladntext"/>
        <w:tabs>
          <w:tab w:val="left" w:pos="567"/>
        </w:tabs>
        <w:rPr>
          <w:rFonts w:ascii="Arial Narrow" w:hAnsi="Arial Narrow"/>
          <w:sz w:val="28"/>
          <w:szCs w:val="28"/>
        </w:rPr>
      </w:pPr>
    </w:p>
    <w:p w14:paraId="56896909" w14:textId="77777777" w:rsidR="007417DA" w:rsidRDefault="007417DA" w:rsidP="007417DA">
      <w:pPr>
        <w:pStyle w:val="Zkladntext"/>
        <w:tabs>
          <w:tab w:val="left" w:pos="567"/>
        </w:tabs>
        <w:rPr>
          <w:rFonts w:ascii="Arial Narrow" w:hAnsi="Arial Narrow"/>
          <w:sz w:val="28"/>
          <w:szCs w:val="28"/>
        </w:rPr>
      </w:pPr>
    </w:p>
    <w:p w14:paraId="708F6C69" w14:textId="77777777" w:rsidR="007417DA" w:rsidRDefault="007417DA" w:rsidP="007417DA">
      <w:pPr>
        <w:pStyle w:val="Zkladntext"/>
        <w:tabs>
          <w:tab w:val="left" w:pos="567"/>
        </w:tabs>
        <w:rPr>
          <w:rFonts w:ascii="Arial Narrow" w:hAnsi="Arial Narrow"/>
          <w:sz w:val="28"/>
          <w:szCs w:val="28"/>
        </w:rPr>
      </w:pPr>
    </w:p>
    <w:p w14:paraId="493EF8CC" w14:textId="77777777" w:rsidR="007417DA" w:rsidRDefault="007417DA" w:rsidP="007417DA">
      <w:pPr>
        <w:pStyle w:val="Zkladntext"/>
        <w:tabs>
          <w:tab w:val="left" w:pos="567"/>
        </w:tabs>
        <w:rPr>
          <w:rFonts w:ascii="Arial Narrow" w:hAnsi="Arial Narrow"/>
          <w:sz w:val="28"/>
          <w:szCs w:val="28"/>
        </w:rPr>
      </w:pPr>
    </w:p>
    <w:p w14:paraId="0FDB7F4E" w14:textId="77777777" w:rsidR="007417DA" w:rsidRDefault="007417DA" w:rsidP="007417DA">
      <w:pPr>
        <w:pStyle w:val="Zkladntext"/>
        <w:tabs>
          <w:tab w:val="left" w:pos="567"/>
        </w:tabs>
        <w:rPr>
          <w:rFonts w:ascii="Arial Narrow" w:hAnsi="Arial Narrow"/>
          <w:sz w:val="28"/>
          <w:szCs w:val="28"/>
        </w:rPr>
      </w:pPr>
    </w:p>
    <w:p w14:paraId="72AF9AF7" w14:textId="77777777" w:rsidR="007417DA" w:rsidRDefault="007417DA" w:rsidP="007417DA">
      <w:pPr>
        <w:pStyle w:val="Zkladntext"/>
        <w:tabs>
          <w:tab w:val="left" w:pos="567"/>
        </w:tabs>
        <w:rPr>
          <w:rFonts w:ascii="Arial Narrow" w:hAnsi="Arial Narrow"/>
          <w:sz w:val="28"/>
          <w:szCs w:val="28"/>
        </w:rPr>
      </w:pPr>
    </w:p>
    <w:p w14:paraId="55D8E872" w14:textId="77777777" w:rsidR="007417DA" w:rsidRDefault="007417DA" w:rsidP="007417DA">
      <w:pPr>
        <w:pStyle w:val="Zkladntext"/>
        <w:tabs>
          <w:tab w:val="left" w:pos="567"/>
        </w:tabs>
        <w:rPr>
          <w:rFonts w:ascii="Arial Narrow" w:hAnsi="Arial Narrow"/>
          <w:sz w:val="28"/>
          <w:szCs w:val="28"/>
        </w:rPr>
      </w:pPr>
    </w:p>
    <w:p w14:paraId="7D5A3AD9" w14:textId="77777777" w:rsidR="007417DA" w:rsidRDefault="007417DA" w:rsidP="007417DA">
      <w:pPr>
        <w:pStyle w:val="Zkladntext"/>
        <w:tabs>
          <w:tab w:val="left" w:pos="567"/>
        </w:tabs>
        <w:rPr>
          <w:rFonts w:ascii="Arial Narrow" w:hAnsi="Arial Narrow"/>
          <w:sz w:val="28"/>
          <w:szCs w:val="28"/>
        </w:rPr>
      </w:pPr>
    </w:p>
    <w:p w14:paraId="09908415" w14:textId="77777777" w:rsidR="007417DA" w:rsidRDefault="007417DA" w:rsidP="007417DA">
      <w:pPr>
        <w:pStyle w:val="Zkladntext"/>
        <w:tabs>
          <w:tab w:val="left" w:pos="567"/>
        </w:tabs>
        <w:rPr>
          <w:rFonts w:ascii="Arial Narrow" w:hAnsi="Arial Narrow"/>
          <w:sz w:val="28"/>
          <w:szCs w:val="28"/>
        </w:rPr>
      </w:pPr>
    </w:p>
    <w:p w14:paraId="0827C6D0" w14:textId="77777777" w:rsidR="007417DA" w:rsidRDefault="007417DA" w:rsidP="007417DA">
      <w:pPr>
        <w:pStyle w:val="Zkladntext"/>
        <w:tabs>
          <w:tab w:val="left" w:pos="567"/>
        </w:tabs>
        <w:rPr>
          <w:rFonts w:ascii="Arial Narrow" w:hAnsi="Arial Narrow"/>
          <w:sz w:val="28"/>
          <w:szCs w:val="28"/>
        </w:rPr>
      </w:pPr>
    </w:p>
    <w:p w14:paraId="7902E157" w14:textId="77777777" w:rsidR="007417DA" w:rsidRDefault="007417DA" w:rsidP="007417DA">
      <w:pPr>
        <w:pStyle w:val="Zkladntext"/>
        <w:tabs>
          <w:tab w:val="left" w:pos="567"/>
        </w:tabs>
        <w:rPr>
          <w:rFonts w:ascii="Arial Narrow" w:hAnsi="Arial Narrow"/>
          <w:sz w:val="28"/>
          <w:szCs w:val="28"/>
        </w:rPr>
      </w:pPr>
    </w:p>
    <w:p w14:paraId="7E8BC741" w14:textId="77777777" w:rsidR="007417DA" w:rsidRPr="0063421F" w:rsidRDefault="007417DA" w:rsidP="007417DA">
      <w:pPr>
        <w:pStyle w:val="Zkladntext"/>
        <w:tabs>
          <w:tab w:val="left" w:pos="567"/>
        </w:tabs>
        <w:rPr>
          <w:rFonts w:ascii="Arial Narrow" w:hAnsi="Arial Narrow"/>
          <w:sz w:val="28"/>
          <w:szCs w:val="28"/>
        </w:rPr>
      </w:pPr>
    </w:p>
    <w:p w14:paraId="5368042B" w14:textId="77777777" w:rsidR="007417DA" w:rsidRPr="00272EF5" w:rsidRDefault="007417DA" w:rsidP="007417DA">
      <w:pPr>
        <w:pStyle w:val="Zkladntext"/>
        <w:rPr>
          <w:rFonts w:ascii="Arial Narrow" w:hAnsi="Arial Narrow"/>
          <w:b/>
          <w:bCs/>
          <w:sz w:val="28"/>
          <w:szCs w:val="28"/>
        </w:rPr>
      </w:pPr>
      <w:bookmarkStart w:id="1" w:name="_Toc417803615"/>
      <w:bookmarkStart w:id="2" w:name="_Toc417811790"/>
      <w:bookmarkStart w:id="3" w:name="_Toc417813492"/>
      <w:bookmarkStart w:id="4" w:name="_Toc509806753"/>
      <w:bookmarkStart w:id="5" w:name="_Toc35856928"/>
      <w:bookmarkStart w:id="6" w:name="_Toc144558563"/>
      <w:r>
        <w:rPr>
          <w:rFonts w:ascii="Arial Narrow" w:hAnsi="Arial Narrow"/>
          <w:b/>
          <w:bCs/>
          <w:sz w:val="28"/>
          <w:szCs w:val="28"/>
        </w:rPr>
        <w:t>OBSAH</w:t>
      </w:r>
    </w:p>
    <w:p w14:paraId="5874D3B1" w14:textId="77777777" w:rsidR="007417DA" w:rsidRDefault="007417DA" w:rsidP="007417DA">
      <w:pPr>
        <w:rPr>
          <w:rFonts w:ascii="Arial" w:hAnsi="Arial" w:cs="Arial"/>
        </w:rPr>
      </w:pPr>
    </w:p>
    <w:p w14:paraId="14EA00A0" w14:textId="0A68258C" w:rsidR="007417DA" w:rsidRPr="00C0406D" w:rsidRDefault="00646DAD" w:rsidP="007417DA">
      <w:pPr>
        <w:pStyle w:val="Obsah1"/>
        <w:rPr>
          <w:b w:val="0"/>
          <w:caps w:val="0"/>
          <w:noProof/>
          <w:sz w:val="24"/>
          <w:szCs w:val="24"/>
          <w:lang w:eastAsia="de-CH"/>
        </w:rPr>
      </w:pPr>
      <w:r w:rsidRPr="00272EF5">
        <w:rPr>
          <w:rFonts w:ascii="Arial Narrow" w:hAnsi="Arial Narrow" w:cs="Arial"/>
          <w:b w:val="0"/>
          <w:sz w:val="22"/>
          <w:szCs w:val="22"/>
        </w:rPr>
        <w:fldChar w:fldCharType="begin"/>
      </w:r>
      <w:r w:rsidR="007417DA" w:rsidRPr="00272EF5">
        <w:rPr>
          <w:rFonts w:ascii="Arial Narrow" w:hAnsi="Arial Narrow" w:cs="Arial"/>
          <w:b w:val="0"/>
          <w:sz w:val="22"/>
          <w:szCs w:val="22"/>
        </w:rPr>
        <w:instrText xml:space="preserve"> TOC \o "1-2" </w:instrText>
      </w:r>
      <w:r w:rsidRPr="00272EF5">
        <w:rPr>
          <w:rFonts w:ascii="Arial Narrow" w:hAnsi="Arial Narrow" w:cs="Arial"/>
          <w:b w:val="0"/>
          <w:sz w:val="22"/>
          <w:szCs w:val="22"/>
        </w:rPr>
        <w:fldChar w:fldCharType="separate"/>
      </w:r>
      <w:r w:rsidR="007417DA" w:rsidRPr="00A1278E">
        <w:rPr>
          <w:rFonts w:ascii="Arial Narrow" w:hAnsi="Arial Narrow"/>
          <w:noProof/>
        </w:rPr>
        <w:t>EVIDENČNÉ ÚDAJE</w:t>
      </w:r>
      <w:r w:rsidR="007417DA">
        <w:rPr>
          <w:noProof/>
        </w:rPr>
        <w:tab/>
      </w:r>
      <w:r>
        <w:rPr>
          <w:noProof/>
        </w:rPr>
        <w:fldChar w:fldCharType="begin"/>
      </w:r>
      <w:r w:rsidR="007417DA">
        <w:rPr>
          <w:noProof/>
        </w:rPr>
        <w:instrText xml:space="preserve"> PAGEREF _Toc212273462 \h </w:instrText>
      </w:r>
      <w:r>
        <w:rPr>
          <w:noProof/>
        </w:rPr>
      </w:r>
      <w:r>
        <w:rPr>
          <w:noProof/>
        </w:rPr>
        <w:fldChar w:fldCharType="separate"/>
      </w:r>
      <w:r w:rsidR="00510663">
        <w:rPr>
          <w:noProof/>
        </w:rPr>
        <w:t>1</w:t>
      </w:r>
      <w:r>
        <w:rPr>
          <w:noProof/>
        </w:rPr>
        <w:fldChar w:fldCharType="end"/>
      </w:r>
    </w:p>
    <w:p w14:paraId="7026AD00" w14:textId="22621F58" w:rsidR="007417DA" w:rsidRPr="00C0406D" w:rsidRDefault="007417DA" w:rsidP="007417DA">
      <w:pPr>
        <w:pStyle w:val="Obsah1"/>
        <w:rPr>
          <w:b w:val="0"/>
          <w:caps w:val="0"/>
          <w:noProof/>
          <w:sz w:val="24"/>
          <w:szCs w:val="24"/>
          <w:lang w:eastAsia="de-CH"/>
        </w:rPr>
      </w:pPr>
      <w:r w:rsidRPr="00A1278E">
        <w:rPr>
          <w:rFonts w:ascii="Arial Narrow" w:hAnsi="Arial Narrow"/>
          <w:noProof/>
        </w:rPr>
        <w:t>POPIS VÝŤAHOVEJ ČASTI</w:t>
      </w:r>
      <w:r>
        <w:rPr>
          <w:noProof/>
        </w:rPr>
        <w:tab/>
      </w:r>
      <w:r w:rsidR="00646DAD">
        <w:rPr>
          <w:noProof/>
        </w:rPr>
        <w:fldChar w:fldCharType="begin"/>
      </w:r>
      <w:r>
        <w:rPr>
          <w:noProof/>
        </w:rPr>
        <w:instrText xml:space="preserve"> PAGEREF _Toc212273463 \h </w:instrText>
      </w:r>
      <w:r w:rsidR="00646DAD">
        <w:rPr>
          <w:noProof/>
        </w:rPr>
      </w:r>
      <w:r w:rsidR="00646DAD">
        <w:rPr>
          <w:noProof/>
        </w:rPr>
        <w:fldChar w:fldCharType="separate"/>
      </w:r>
      <w:r w:rsidR="00510663">
        <w:rPr>
          <w:noProof/>
        </w:rPr>
        <w:t>4</w:t>
      </w:r>
      <w:r w:rsidR="00646DAD">
        <w:rPr>
          <w:noProof/>
        </w:rPr>
        <w:fldChar w:fldCharType="end"/>
      </w:r>
    </w:p>
    <w:p w14:paraId="16C7BFA8" w14:textId="5F778ECE" w:rsidR="007417DA" w:rsidRPr="00C0406D" w:rsidRDefault="007417DA" w:rsidP="007417DA">
      <w:pPr>
        <w:pStyle w:val="Obsah1"/>
        <w:rPr>
          <w:b w:val="0"/>
          <w:caps w:val="0"/>
          <w:noProof/>
          <w:sz w:val="24"/>
          <w:szCs w:val="24"/>
          <w:lang w:eastAsia="de-CH"/>
        </w:rPr>
      </w:pPr>
      <w:r w:rsidRPr="00A1278E">
        <w:rPr>
          <w:rFonts w:ascii="Arial Narrow" w:hAnsi="Arial Narrow"/>
          <w:noProof/>
        </w:rPr>
        <w:t>Technická špecifikácia výťahu</w:t>
      </w:r>
      <w:r>
        <w:rPr>
          <w:noProof/>
        </w:rPr>
        <w:tab/>
      </w:r>
      <w:r w:rsidR="00646DAD">
        <w:rPr>
          <w:noProof/>
        </w:rPr>
        <w:fldChar w:fldCharType="begin"/>
      </w:r>
      <w:r>
        <w:rPr>
          <w:noProof/>
        </w:rPr>
        <w:instrText xml:space="preserve"> PAGEREF _Toc212273464 \h </w:instrText>
      </w:r>
      <w:r w:rsidR="00646DAD">
        <w:rPr>
          <w:noProof/>
        </w:rPr>
      </w:r>
      <w:r w:rsidR="00646DAD">
        <w:rPr>
          <w:noProof/>
        </w:rPr>
        <w:fldChar w:fldCharType="separate"/>
      </w:r>
      <w:r w:rsidR="00510663">
        <w:rPr>
          <w:noProof/>
        </w:rPr>
        <w:t>5</w:t>
      </w:r>
      <w:r w:rsidR="00646DAD">
        <w:rPr>
          <w:noProof/>
        </w:rPr>
        <w:fldChar w:fldCharType="end"/>
      </w:r>
    </w:p>
    <w:p w14:paraId="08103DD1" w14:textId="2326C7D9" w:rsidR="007417DA" w:rsidRPr="00C0406D" w:rsidRDefault="007417DA" w:rsidP="007417DA">
      <w:pPr>
        <w:pStyle w:val="Obsah1"/>
        <w:rPr>
          <w:b w:val="0"/>
          <w:caps w:val="0"/>
          <w:noProof/>
          <w:sz w:val="24"/>
          <w:szCs w:val="24"/>
          <w:lang w:eastAsia="de-CH"/>
        </w:rPr>
      </w:pPr>
      <w:r w:rsidRPr="00A1278E">
        <w:rPr>
          <w:rFonts w:ascii="Arial Narrow" w:hAnsi="Arial Narrow"/>
          <w:noProof/>
        </w:rPr>
        <w:t>Technický popis výťahovej šachty</w:t>
      </w:r>
      <w:r>
        <w:rPr>
          <w:noProof/>
        </w:rPr>
        <w:tab/>
      </w:r>
      <w:r w:rsidR="00646DAD">
        <w:rPr>
          <w:noProof/>
        </w:rPr>
        <w:fldChar w:fldCharType="begin"/>
      </w:r>
      <w:r>
        <w:rPr>
          <w:noProof/>
        </w:rPr>
        <w:instrText xml:space="preserve"> PAGEREF _Toc212273465 \h </w:instrText>
      </w:r>
      <w:r w:rsidR="00646DAD">
        <w:rPr>
          <w:noProof/>
        </w:rPr>
      </w:r>
      <w:r w:rsidR="00646DAD">
        <w:rPr>
          <w:noProof/>
        </w:rPr>
        <w:fldChar w:fldCharType="separate"/>
      </w:r>
      <w:r w:rsidR="00510663">
        <w:rPr>
          <w:noProof/>
        </w:rPr>
        <w:t>4</w:t>
      </w:r>
      <w:r w:rsidR="00646DAD">
        <w:rPr>
          <w:noProof/>
        </w:rPr>
        <w:fldChar w:fldCharType="end"/>
      </w:r>
    </w:p>
    <w:p w14:paraId="72202DB9" w14:textId="66D9A0D9" w:rsidR="007417DA" w:rsidRPr="00C0406D" w:rsidRDefault="007417DA" w:rsidP="007417DA">
      <w:pPr>
        <w:pStyle w:val="Obsah1"/>
        <w:rPr>
          <w:b w:val="0"/>
          <w:caps w:val="0"/>
          <w:noProof/>
          <w:sz w:val="24"/>
          <w:szCs w:val="24"/>
          <w:lang w:eastAsia="de-CH"/>
        </w:rPr>
      </w:pPr>
      <w:r w:rsidRPr="00A1278E">
        <w:rPr>
          <w:rFonts w:ascii="Arial Narrow" w:hAnsi="Arial Narrow"/>
          <w:noProof/>
        </w:rPr>
        <w:t>Zoznam použitých predpisov a n</w:t>
      </w:r>
      <w:r w:rsidR="00F265C9">
        <w:rPr>
          <w:rFonts w:ascii="Arial Narrow" w:hAnsi="Arial Narrow"/>
          <w:noProof/>
        </w:rPr>
        <w:t>N</w:t>
      </w:r>
      <w:r w:rsidRPr="00A1278E">
        <w:rPr>
          <w:rFonts w:ascii="Arial Narrow" w:hAnsi="Arial Narrow"/>
          <w:noProof/>
        </w:rPr>
        <w:t>oriem z hľadiska technickej bezpečnosti</w:t>
      </w:r>
      <w:r>
        <w:rPr>
          <w:noProof/>
        </w:rPr>
        <w:tab/>
      </w:r>
      <w:r w:rsidR="00646DAD">
        <w:rPr>
          <w:noProof/>
        </w:rPr>
        <w:fldChar w:fldCharType="begin"/>
      </w:r>
      <w:r>
        <w:rPr>
          <w:noProof/>
        </w:rPr>
        <w:instrText xml:space="preserve"> PAGEREF _Toc212273466 \h </w:instrText>
      </w:r>
      <w:r w:rsidR="00646DAD">
        <w:rPr>
          <w:noProof/>
        </w:rPr>
      </w:r>
      <w:r w:rsidR="00646DAD">
        <w:rPr>
          <w:noProof/>
        </w:rPr>
        <w:fldChar w:fldCharType="separate"/>
      </w:r>
      <w:r w:rsidR="00510663">
        <w:rPr>
          <w:noProof/>
        </w:rPr>
        <w:t>6</w:t>
      </w:r>
      <w:r w:rsidR="00646DAD">
        <w:rPr>
          <w:noProof/>
        </w:rPr>
        <w:fldChar w:fldCharType="end"/>
      </w:r>
    </w:p>
    <w:p w14:paraId="57871841" w14:textId="77777777" w:rsidR="007417DA" w:rsidRDefault="00646DAD" w:rsidP="007417DA">
      <w:pPr>
        <w:tabs>
          <w:tab w:val="right" w:pos="8505"/>
        </w:tabs>
        <w:rPr>
          <w:rFonts w:ascii="Arial" w:hAnsi="Arial" w:cs="Arial"/>
          <w:sz w:val="22"/>
        </w:rPr>
      </w:pPr>
      <w:r w:rsidRPr="00272EF5">
        <w:rPr>
          <w:rFonts w:ascii="Arial Narrow" w:hAnsi="Arial Narrow" w:cs="Arial"/>
          <w:sz w:val="22"/>
          <w:szCs w:val="22"/>
        </w:rPr>
        <w:fldChar w:fldCharType="end"/>
      </w:r>
    </w:p>
    <w:p w14:paraId="74BA4DCD" w14:textId="77777777" w:rsidR="007417DA" w:rsidRDefault="007417DA" w:rsidP="007417DA">
      <w:pPr>
        <w:tabs>
          <w:tab w:val="right" w:pos="8505"/>
        </w:tabs>
        <w:rPr>
          <w:rFonts w:ascii="Arial" w:hAnsi="Arial" w:cs="Arial"/>
          <w:sz w:val="22"/>
        </w:rPr>
      </w:pPr>
    </w:p>
    <w:p w14:paraId="2A47A9A9" w14:textId="77777777" w:rsidR="007417DA" w:rsidRDefault="007417DA" w:rsidP="007417DA">
      <w:pPr>
        <w:tabs>
          <w:tab w:val="right" w:pos="8505"/>
        </w:tabs>
        <w:rPr>
          <w:rFonts w:ascii="Arial" w:hAnsi="Arial" w:cs="Arial"/>
        </w:rPr>
      </w:pPr>
    </w:p>
    <w:p w14:paraId="1A44795C" w14:textId="77777777" w:rsidR="007417DA" w:rsidRDefault="007417DA" w:rsidP="007417DA">
      <w:pPr>
        <w:rPr>
          <w:rFonts w:ascii="Arial" w:hAnsi="Arial" w:cs="Arial"/>
        </w:rPr>
      </w:pPr>
    </w:p>
    <w:p w14:paraId="4FF08467" w14:textId="79C435C5" w:rsidR="007417DA" w:rsidRDefault="007417DA" w:rsidP="007417DA">
      <w:pPr>
        <w:rPr>
          <w:rFonts w:ascii="Arial" w:hAnsi="Arial" w:cs="Arial"/>
        </w:rPr>
      </w:pPr>
      <w:r>
        <w:rPr>
          <w:rFonts w:ascii="Arial" w:hAnsi="Arial" w:cs="Arial"/>
        </w:rPr>
        <w:t>PRÍLOHA č.1 – Výkres výťah</w:t>
      </w:r>
      <w:r w:rsidR="00233369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</w:t>
      </w:r>
      <w:r w:rsidR="00823C5E" w:rsidRPr="00625727">
        <w:rPr>
          <w:rFonts w:ascii="Arial Narrow" w:hAnsi="Arial Narrow"/>
          <w:sz w:val="24"/>
        </w:rPr>
        <w:t>Metallschneider SKG</w:t>
      </w:r>
      <w:r w:rsidR="00823C5E">
        <w:rPr>
          <w:rFonts w:ascii="Arial Narrow" w:hAnsi="Arial Narrow"/>
          <w:sz w:val="24"/>
        </w:rPr>
        <w:t xml:space="preserve"> ISO</w:t>
      </w:r>
      <w:r w:rsidR="007908E3">
        <w:rPr>
          <w:rFonts w:ascii="Arial Narrow" w:hAnsi="Arial Narrow"/>
          <w:sz w:val="24"/>
        </w:rPr>
        <w:t xml:space="preserve"> A</w:t>
      </w:r>
      <w:r w:rsidR="00507048">
        <w:rPr>
          <w:rFonts w:ascii="Arial Narrow" w:hAnsi="Arial Narrow"/>
          <w:sz w:val="24"/>
        </w:rPr>
        <w:t xml:space="preserve"> </w:t>
      </w:r>
      <w:r w:rsidR="00507048" w:rsidRPr="00507048">
        <w:rPr>
          <w:rFonts w:ascii="Arial Narrow" w:hAnsi="Arial Narrow"/>
          <w:sz w:val="24"/>
        </w:rPr>
        <w:t xml:space="preserve"> 699806</w:t>
      </w:r>
    </w:p>
    <w:p w14:paraId="59145648" w14:textId="77777777" w:rsidR="007417DA" w:rsidRPr="00272EF5" w:rsidRDefault="007417DA" w:rsidP="007417DA">
      <w:pPr>
        <w:pStyle w:val="Nadpis1"/>
        <w:jc w:val="left"/>
        <w:rPr>
          <w:rFonts w:ascii="Arial Narrow" w:hAnsi="Arial Narrow"/>
          <w:sz w:val="28"/>
          <w:szCs w:val="28"/>
        </w:rPr>
      </w:pPr>
      <w:r>
        <w:rPr>
          <w:rFonts w:cs="Arial"/>
        </w:rPr>
        <w:br w:type="page"/>
      </w:r>
      <w:bookmarkStart w:id="7" w:name="_Toc212273463"/>
      <w:r w:rsidRPr="00272EF5">
        <w:rPr>
          <w:rFonts w:ascii="Arial Narrow" w:hAnsi="Arial Narrow"/>
          <w:sz w:val="28"/>
          <w:szCs w:val="28"/>
        </w:rPr>
        <w:lastRenderedPageBreak/>
        <w:t>POPIS VÝŤAHOVEJ ČASTI</w:t>
      </w:r>
      <w:bookmarkEnd w:id="7"/>
    </w:p>
    <w:p w14:paraId="7C3EF373" w14:textId="77777777" w:rsidR="007417DA" w:rsidRDefault="007417DA" w:rsidP="007417DA">
      <w:pPr>
        <w:pStyle w:val="Zkladntext"/>
      </w:pPr>
    </w:p>
    <w:p w14:paraId="160E872E" w14:textId="77777777" w:rsidR="007417DA" w:rsidRDefault="007417DA" w:rsidP="007417DA">
      <w:pPr>
        <w:pStyle w:val="Zkladntext"/>
      </w:pPr>
    </w:p>
    <w:p w14:paraId="4664A1B0" w14:textId="3608AF1A" w:rsidR="007417DA" w:rsidRPr="00272EF5" w:rsidRDefault="007417DA" w:rsidP="007417DA">
      <w:pPr>
        <w:pStyle w:val="Zkladntext"/>
        <w:rPr>
          <w:rFonts w:ascii="Arial Narrow" w:hAnsi="Arial Narrow"/>
          <w:sz w:val="24"/>
          <w:szCs w:val="24"/>
        </w:rPr>
      </w:pPr>
      <w:r w:rsidRPr="00272EF5">
        <w:rPr>
          <w:rFonts w:ascii="Arial Narrow" w:hAnsi="Arial Narrow"/>
          <w:sz w:val="24"/>
          <w:szCs w:val="24"/>
        </w:rPr>
        <w:t>V </w:t>
      </w:r>
      <w:r>
        <w:rPr>
          <w:rFonts w:ascii="Arial Narrow" w:hAnsi="Arial Narrow"/>
          <w:sz w:val="24"/>
          <w:szCs w:val="24"/>
        </w:rPr>
        <w:t>objekte</w:t>
      </w:r>
      <w:r w:rsidRPr="00272EF5">
        <w:rPr>
          <w:rFonts w:ascii="Arial Narrow" w:hAnsi="Arial Narrow"/>
          <w:sz w:val="24"/>
          <w:szCs w:val="24"/>
        </w:rPr>
        <w:t xml:space="preserve"> </w:t>
      </w:r>
      <w:r w:rsidR="00FD277F">
        <w:rPr>
          <w:rFonts w:ascii="Arial Narrow" w:hAnsi="Arial Narrow"/>
          <w:sz w:val="24"/>
          <w:szCs w:val="24"/>
        </w:rPr>
        <w:t>je</w:t>
      </w:r>
      <w:r w:rsidRPr="00272EF5">
        <w:rPr>
          <w:rFonts w:ascii="Arial Narrow" w:hAnsi="Arial Narrow"/>
          <w:sz w:val="24"/>
          <w:szCs w:val="24"/>
        </w:rPr>
        <w:t xml:space="preserve"> navrhnut</w:t>
      </w:r>
      <w:r w:rsidR="00FD277F">
        <w:rPr>
          <w:rFonts w:ascii="Arial Narrow" w:hAnsi="Arial Narrow"/>
          <w:sz w:val="24"/>
          <w:szCs w:val="24"/>
        </w:rPr>
        <w:t>ý</w:t>
      </w:r>
      <w:r w:rsidRPr="00272EF5">
        <w:rPr>
          <w:rFonts w:ascii="Arial Narrow" w:hAnsi="Arial Narrow"/>
          <w:sz w:val="24"/>
          <w:szCs w:val="24"/>
        </w:rPr>
        <w:t xml:space="preserve"> mal</w:t>
      </w:r>
      <w:r w:rsidR="00FD277F">
        <w:rPr>
          <w:rFonts w:ascii="Arial Narrow" w:hAnsi="Arial Narrow"/>
          <w:sz w:val="24"/>
          <w:szCs w:val="24"/>
        </w:rPr>
        <w:t>ý</w:t>
      </w:r>
      <w:r w:rsidRPr="00272EF5">
        <w:rPr>
          <w:rFonts w:ascii="Arial Narrow" w:hAnsi="Arial Narrow"/>
          <w:sz w:val="24"/>
          <w:szCs w:val="24"/>
        </w:rPr>
        <w:t xml:space="preserve"> nákladn</w:t>
      </w:r>
      <w:r w:rsidR="00FD277F">
        <w:rPr>
          <w:rFonts w:ascii="Arial Narrow" w:hAnsi="Arial Narrow"/>
          <w:sz w:val="24"/>
          <w:szCs w:val="24"/>
        </w:rPr>
        <w:t>ý</w:t>
      </w:r>
      <w:r w:rsidRPr="00272EF5">
        <w:rPr>
          <w:rFonts w:ascii="Arial Narrow" w:hAnsi="Arial Narrow"/>
          <w:sz w:val="24"/>
          <w:szCs w:val="24"/>
        </w:rPr>
        <w:t xml:space="preserve"> výťah</w:t>
      </w:r>
      <w:r>
        <w:rPr>
          <w:rFonts w:ascii="Arial Narrow" w:hAnsi="Arial Narrow"/>
          <w:sz w:val="24"/>
          <w:szCs w:val="24"/>
        </w:rPr>
        <w:t xml:space="preserve"> typu </w:t>
      </w:r>
      <w:r w:rsidR="00625727" w:rsidRPr="00625727">
        <w:rPr>
          <w:rFonts w:ascii="Arial Narrow" w:hAnsi="Arial Narrow"/>
          <w:sz w:val="24"/>
          <w:szCs w:val="24"/>
        </w:rPr>
        <w:t>Metallschneider SKG</w:t>
      </w:r>
      <w:r w:rsidRPr="00272EF5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s nosnosťou</w:t>
      </w:r>
      <w:r w:rsidR="002F37AD">
        <w:rPr>
          <w:rFonts w:ascii="Arial Narrow" w:hAnsi="Arial Narrow"/>
          <w:sz w:val="24"/>
          <w:szCs w:val="24"/>
        </w:rPr>
        <w:t xml:space="preserve"> </w:t>
      </w:r>
      <w:r w:rsidR="007908E3">
        <w:rPr>
          <w:rFonts w:ascii="Arial Narrow" w:hAnsi="Arial Narrow"/>
          <w:sz w:val="24"/>
          <w:szCs w:val="24"/>
        </w:rPr>
        <w:t>100</w:t>
      </w:r>
      <w:r w:rsidRPr="00272EF5">
        <w:rPr>
          <w:rFonts w:ascii="Arial Narrow" w:hAnsi="Arial Narrow"/>
          <w:sz w:val="24"/>
          <w:szCs w:val="24"/>
        </w:rPr>
        <w:t xml:space="preserve"> kg s </w:t>
      </w:r>
      <w:r w:rsidR="00824BB2">
        <w:rPr>
          <w:rFonts w:ascii="Arial Narrow" w:hAnsi="Arial Narrow"/>
          <w:sz w:val="24"/>
          <w:szCs w:val="24"/>
        </w:rPr>
        <w:t>dvo</w:t>
      </w:r>
      <w:r w:rsidR="005052A9">
        <w:rPr>
          <w:rFonts w:ascii="Arial Narrow" w:hAnsi="Arial Narrow"/>
          <w:sz w:val="24"/>
          <w:szCs w:val="24"/>
        </w:rPr>
        <w:t>ma</w:t>
      </w:r>
      <w:r w:rsidRPr="00272EF5">
        <w:rPr>
          <w:rFonts w:ascii="Arial Narrow" w:hAnsi="Arial Narrow"/>
          <w:sz w:val="24"/>
          <w:szCs w:val="24"/>
        </w:rPr>
        <w:t xml:space="preserve"> stanicami a zdvihom </w:t>
      </w:r>
      <w:r w:rsidR="007908E3">
        <w:rPr>
          <w:rFonts w:ascii="Arial Narrow" w:hAnsi="Arial Narrow"/>
          <w:sz w:val="24"/>
          <w:szCs w:val="24"/>
        </w:rPr>
        <w:t>3,5m</w:t>
      </w:r>
      <w:r w:rsidRPr="00272EF5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</w:t>
      </w:r>
    </w:p>
    <w:p w14:paraId="1D9BBCB3" w14:textId="77777777" w:rsidR="007417DA" w:rsidRPr="00272EF5" w:rsidRDefault="007417DA" w:rsidP="007417DA">
      <w:pPr>
        <w:pStyle w:val="Zkladntext"/>
        <w:rPr>
          <w:rFonts w:ascii="Arial Narrow" w:hAnsi="Arial Narrow"/>
          <w:sz w:val="24"/>
          <w:szCs w:val="24"/>
        </w:rPr>
      </w:pPr>
    </w:p>
    <w:p w14:paraId="7AA2D7BF" w14:textId="77777777" w:rsidR="007417DA" w:rsidRPr="00272EF5" w:rsidRDefault="007417DA" w:rsidP="007417DA">
      <w:pPr>
        <w:pStyle w:val="Zkladntext"/>
        <w:rPr>
          <w:rFonts w:ascii="Arial Narrow" w:hAnsi="Arial Narrow"/>
          <w:sz w:val="24"/>
          <w:szCs w:val="24"/>
        </w:rPr>
      </w:pPr>
      <w:r w:rsidRPr="00272EF5">
        <w:rPr>
          <w:rFonts w:ascii="Arial Narrow" w:hAnsi="Arial Narrow"/>
          <w:sz w:val="24"/>
          <w:szCs w:val="24"/>
        </w:rPr>
        <w:t>Tento typ výťahu má umiestnenú kompletnú technológiu priamo vo výťahovej šachte.</w:t>
      </w:r>
    </w:p>
    <w:p w14:paraId="543BA77B" w14:textId="36F10D5B" w:rsidR="007417DA" w:rsidRPr="00272EF5" w:rsidRDefault="002F37AD" w:rsidP="007417DA">
      <w:pPr>
        <w:pStyle w:val="Zkladntex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Usporiadanie lanovania 1</w:t>
      </w:r>
      <w:r w:rsidR="007417DA" w:rsidRPr="00272EF5">
        <w:rPr>
          <w:rFonts w:ascii="Arial Narrow" w:hAnsi="Arial Narrow"/>
          <w:sz w:val="24"/>
          <w:szCs w:val="24"/>
        </w:rPr>
        <w:t xml:space="preserve"> : 1 so strojom umiestneným v hornej časti šachty tvorí s ostatnými komponentami spoľahlivý celok. Nové pojatie riadiacej jednotky, ktorej rozvádzačová skriňa s minimálnymi rozmermi je umiestnená priamo v šachte na spol</w:t>
      </w:r>
      <w:r w:rsidR="008732C9">
        <w:rPr>
          <w:rFonts w:ascii="Arial Narrow" w:hAnsi="Arial Narrow"/>
          <w:sz w:val="24"/>
          <w:szCs w:val="24"/>
        </w:rPr>
        <w:t>očnom rošte s výťahovým strojom a</w:t>
      </w:r>
      <w:r w:rsidR="007417DA" w:rsidRPr="00272EF5">
        <w:rPr>
          <w:rFonts w:ascii="Arial Narrow" w:hAnsi="Arial Narrow"/>
          <w:sz w:val="24"/>
          <w:szCs w:val="24"/>
        </w:rPr>
        <w:t xml:space="preserve"> znižuje nároky na priestor. Malé rozmery, kompaktný tvar a poloha stroja umožňuje lepšie využitie priestorov v budove. Uvedené riešenie je energeticky nenáročné – je potrebný príkon len</w:t>
      </w:r>
      <w:r w:rsidR="00CF089A">
        <w:rPr>
          <w:rFonts w:ascii="Arial Narrow" w:hAnsi="Arial Narrow"/>
          <w:sz w:val="24"/>
          <w:szCs w:val="24"/>
        </w:rPr>
        <w:t xml:space="preserve"> </w:t>
      </w:r>
      <w:r w:rsidR="002529C0">
        <w:rPr>
          <w:rFonts w:ascii="Arial Narrow" w:hAnsi="Arial Narrow"/>
          <w:sz w:val="24"/>
          <w:szCs w:val="24"/>
        </w:rPr>
        <w:t>0</w:t>
      </w:r>
      <w:r w:rsidR="00625727">
        <w:rPr>
          <w:rFonts w:ascii="Arial Narrow" w:hAnsi="Arial Narrow"/>
          <w:sz w:val="24"/>
          <w:szCs w:val="24"/>
        </w:rPr>
        <w:t>,</w:t>
      </w:r>
      <w:r w:rsidR="002529C0">
        <w:rPr>
          <w:rFonts w:ascii="Arial Narrow" w:hAnsi="Arial Narrow"/>
          <w:sz w:val="24"/>
          <w:szCs w:val="24"/>
        </w:rPr>
        <w:t>55</w:t>
      </w:r>
      <w:r w:rsidR="007417DA" w:rsidRPr="00272EF5">
        <w:rPr>
          <w:rFonts w:ascii="Arial Narrow" w:hAnsi="Arial Narrow"/>
          <w:sz w:val="24"/>
          <w:szCs w:val="24"/>
        </w:rPr>
        <w:t xml:space="preserve"> kW.</w:t>
      </w:r>
    </w:p>
    <w:p w14:paraId="0F950582" w14:textId="77777777" w:rsidR="007417DA" w:rsidRPr="00272EF5" w:rsidRDefault="007417DA" w:rsidP="007417DA">
      <w:pPr>
        <w:pStyle w:val="Zkladntext"/>
        <w:rPr>
          <w:rFonts w:ascii="Arial Narrow" w:hAnsi="Arial Narrow"/>
          <w:sz w:val="24"/>
          <w:szCs w:val="24"/>
        </w:rPr>
      </w:pPr>
      <w:r w:rsidRPr="00272EF5">
        <w:rPr>
          <w:rFonts w:ascii="Arial Narrow" w:hAnsi="Arial Narrow"/>
          <w:sz w:val="24"/>
          <w:szCs w:val="24"/>
        </w:rPr>
        <w:t>Výťahový stroj je umiestnený v hornej časti šachty. Prístup ku stroju, rozvádzaču ale aj k iným dielom zabezpečujú dvierka (tzv. dvere do strojovne výťahu), ktoré sa nachádzajú v hornej časti výťahovej šachty. Prístup k dvierkam do strojovne je zabezpečený odnímateľným rebríkom.</w:t>
      </w:r>
    </w:p>
    <w:p w14:paraId="63010E50" w14:textId="77777777" w:rsidR="007417DA" w:rsidRPr="00272EF5" w:rsidRDefault="007417DA" w:rsidP="007417DA">
      <w:pPr>
        <w:pStyle w:val="Zkladntext"/>
        <w:rPr>
          <w:rFonts w:ascii="Arial Narrow" w:hAnsi="Arial Narrow"/>
          <w:sz w:val="24"/>
          <w:szCs w:val="24"/>
        </w:rPr>
      </w:pPr>
    </w:p>
    <w:p w14:paraId="3A8EF4D8" w14:textId="6C44780D" w:rsidR="00CF089A" w:rsidRDefault="007417DA" w:rsidP="007417DA">
      <w:pPr>
        <w:pStyle w:val="Pta"/>
        <w:spacing w:line="240" w:lineRule="atLeast"/>
        <w:jc w:val="both"/>
        <w:rPr>
          <w:rFonts w:ascii="Arial Narrow" w:hAnsi="Arial Narrow" w:cs="Arial"/>
          <w:sz w:val="24"/>
          <w:szCs w:val="24"/>
        </w:rPr>
      </w:pPr>
      <w:r w:rsidRPr="00272EF5">
        <w:rPr>
          <w:rFonts w:ascii="Arial Narrow" w:hAnsi="Arial Narrow" w:cs="Arial"/>
          <w:sz w:val="24"/>
          <w:szCs w:val="24"/>
        </w:rPr>
        <w:t xml:space="preserve">Na nakladanie do kabíny, jednoduchú a rýchlu manipuláciu slúžia </w:t>
      </w:r>
      <w:r w:rsidR="00D202B0">
        <w:rPr>
          <w:rFonts w:ascii="Arial Narrow" w:hAnsi="Arial Narrow" w:cs="Arial"/>
          <w:sz w:val="24"/>
          <w:szCs w:val="24"/>
        </w:rPr>
        <w:t xml:space="preserve">ručné </w:t>
      </w:r>
      <w:r w:rsidR="00392C3F">
        <w:rPr>
          <w:rFonts w:ascii="Arial Narrow" w:hAnsi="Arial Narrow" w:cs="Arial"/>
          <w:sz w:val="24"/>
          <w:szCs w:val="24"/>
        </w:rPr>
        <w:t>otočné</w:t>
      </w:r>
      <w:r w:rsidR="004E0D72">
        <w:rPr>
          <w:rFonts w:ascii="Arial Narrow" w:hAnsi="Arial Narrow" w:cs="Arial"/>
          <w:sz w:val="24"/>
          <w:szCs w:val="24"/>
        </w:rPr>
        <w:t xml:space="preserve"> dvere</w:t>
      </w:r>
      <w:r w:rsidRPr="00272EF5">
        <w:rPr>
          <w:rFonts w:ascii="Arial Narrow" w:hAnsi="Arial Narrow" w:cs="Arial"/>
          <w:sz w:val="24"/>
          <w:szCs w:val="24"/>
        </w:rPr>
        <w:t xml:space="preserve"> vo vyhotovení nerez brúsen</w:t>
      </w:r>
      <w:r w:rsidR="00CF089A">
        <w:rPr>
          <w:rFonts w:ascii="Arial Narrow" w:hAnsi="Arial Narrow" w:cs="Arial"/>
          <w:sz w:val="24"/>
          <w:szCs w:val="24"/>
        </w:rPr>
        <w:t>á</w:t>
      </w:r>
      <w:r w:rsidRPr="00272EF5">
        <w:rPr>
          <w:rFonts w:ascii="Arial Narrow" w:hAnsi="Arial Narrow" w:cs="Arial"/>
          <w:sz w:val="24"/>
          <w:szCs w:val="24"/>
        </w:rPr>
        <w:t>.</w:t>
      </w:r>
    </w:p>
    <w:p w14:paraId="1953DDE2" w14:textId="5A1802B1" w:rsidR="007417DA" w:rsidRPr="00272EF5" w:rsidRDefault="007417DA" w:rsidP="007417DA">
      <w:pPr>
        <w:pStyle w:val="Pta"/>
        <w:spacing w:line="240" w:lineRule="atLeast"/>
        <w:jc w:val="both"/>
        <w:rPr>
          <w:rFonts w:ascii="Arial Narrow" w:hAnsi="Arial Narrow" w:cs="Arial"/>
          <w:sz w:val="24"/>
          <w:szCs w:val="24"/>
        </w:rPr>
      </w:pPr>
      <w:r w:rsidRPr="00272EF5">
        <w:rPr>
          <w:rFonts w:ascii="Arial Narrow" w:hAnsi="Arial Narrow" w:cs="Arial"/>
          <w:sz w:val="24"/>
          <w:szCs w:val="24"/>
        </w:rPr>
        <w:t xml:space="preserve">Sú navrhnuté so svetlými rozmermi </w:t>
      </w:r>
      <w:r w:rsidR="00B44914">
        <w:rPr>
          <w:rFonts w:ascii="Arial Narrow" w:hAnsi="Arial Narrow" w:cs="Arial"/>
          <w:sz w:val="24"/>
          <w:szCs w:val="24"/>
        </w:rPr>
        <w:t>625</w:t>
      </w:r>
      <w:r w:rsidR="004823C2">
        <w:rPr>
          <w:rFonts w:ascii="Arial Narrow" w:hAnsi="Arial Narrow" w:cs="Arial"/>
          <w:sz w:val="24"/>
          <w:szCs w:val="24"/>
        </w:rPr>
        <w:t>x</w:t>
      </w:r>
      <w:r w:rsidR="006452BE">
        <w:rPr>
          <w:rFonts w:ascii="Arial Narrow" w:hAnsi="Arial Narrow" w:cs="Arial"/>
          <w:sz w:val="24"/>
          <w:szCs w:val="24"/>
        </w:rPr>
        <w:t>825</w:t>
      </w:r>
      <w:r w:rsidR="00D33BCB">
        <w:rPr>
          <w:rFonts w:ascii="Arial Narrow" w:hAnsi="Arial Narrow" w:cs="Arial"/>
          <w:sz w:val="24"/>
          <w:szCs w:val="24"/>
        </w:rPr>
        <w:t xml:space="preserve"> mm.</w:t>
      </w:r>
    </w:p>
    <w:p w14:paraId="4173F1A8" w14:textId="77777777" w:rsidR="007417DA" w:rsidRPr="00272EF5" w:rsidRDefault="007417DA" w:rsidP="007417DA">
      <w:pPr>
        <w:pStyle w:val="Pta"/>
        <w:spacing w:line="240" w:lineRule="atLeast"/>
        <w:jc w:val="both"/>
        <w:rPr>
          <w:rFonts w:ascii="Arial Narrow" w:hAnsi="Arial Narrow" w:cs="Arial"/>
          <w:sz w:val="24"/>
          <w:szCs w:val="24"/>
        </w:rPr>
      </w:pPr>
    </w:p>
    <w:p w14:paraId="180A899C" w14:textId="77777777" w:rsidR="007417DA" w:rsidRPr="00272EF5" w:rsidRDefault="007417DA" w:rsidP="007417DA">
      <w:pPr>
        <w:pStyle w:val="Pta"/>
        <w:spacing w:line="240" w:lineRule="atLeast"/>
        <w:jc w:val="both"/>
        <w:rPr>
          <w:rFonts w:ascii="Arial Narrow" w:hAnsi="Arial Narrow" w:cs="Arial"/>
          <w:sz w:val="24"/>
          <w:szCs w:val="24"/>
        </w:rPr>
      </w:pPr>
      <w:r w:rsidRPr="00272EF5">
        <w:rPr>
          <w:rFonts w:ascii="Arial Narrow" w:hAnsi="Arial Narrow" w:cs="Arial"/>
          <w:sz w:val="24"/>
          <w:szCs w:val="24"/>
        </w:rPr>
        <w:t>Ovládanie výťahu je zabezpečené cez tlačidlový ovládací panel umiestnený v zárubni dverí na každom podlaží a slúži na privolávanie a odosielanie do akejkoľvek stanice.</w:t>
      </w:r>
    </w:p>
    <w:p w14:paraId="674DD566" w14:textId="77777777" w:rsidR="007417DA" w:rsidRPr="00272EF5" w:rsidRDefault="007417DA" w:rsidP="007417DA">
      <w:pPr>
        <w:pStyle w:val="Zkladntext"/>
        <w:rPr>
          <w:rFonts w:ascii="Arial Narrow" w:hAnsi="Arial Narrow"/>
          <w:sz w:val="24"/>
          <w:szCs w:val="24"/>
        </w:rPr>
      </w:pPr>
    </w:p>
    <w:p w14:paraId="30009EF2" w14:textId="3B553469" w:rsidR="007417DA" w:rsidRPr="00D202B0" w:rsidRDefault="007417DA" w:rsidP="00D202B0">
      <w:pPr>
        <w:pStyle w:val="Zkladntext"/>
        <w:rPr>
          <w:rFonts w:ascii="Arial Narrow" w:hAnsi="Arial Narrow"/>
          <w:sz w:val="24"/>
          <w:szCs w:val="24"/>
        </w:rPr>
      </w:pPr>
      <w:r w:rsidRPr="00272EF5">
        <w:rPr>
          <w:rFonts w:ascii="Arial Narrow" w:hAnsi="Arial Narrow"/>
          <w:sz w:val="24"/>
          <w:szCs w:val="24"/>
        </w:rPr>
        <w:t xml:space="preserve">Výťah </w:t>
      </w:r>
      <w:r w:rsidR="00625727" w:rsidRPr="00625727">
        <w:rPr>
          <w:rFonts w:ascii="Arial Narrow" w:hAnsi="Arial Narrow"/>
          <w:sz w:val="24"/>
          <w:szCs w:val="24"/>
        </w:rPr>
        <w:t>Metallschneider SKG</w:t>
      </w:r>
      <w:r w:rsidR="00625727">
        <w:rPr>
          <w:rFonts w:ascii="Arial Narrow" w:hAnsi="Arial Narrow"/>
          <w:sz w:val="24"/>
          <w:szCs w:val="24"/>
        </w:rPr>
        <w:t xml:space="preserve"> ISO A</w:t>
      </w:r>
      <w:r w:rsidRPr="00272EF5">
        <w:rPr>
          <w:rFonts w:ascii="Arial Narrow" w:hAnsi="Arial Narrow"/>
          <w:sz w:val="24"/>
          <w:szCs w:val="24"/>
        </w:rPr>
        <w:t xml:space="preserve"> spĺňa európske nariadenia a všetky súvisiace normy platné pre Slovenskú republiku. Všetky dodávané komponenty zodpovedajú slovenskej norme </w:t>
      </w:r>
      <w:smartTag w:uri="urn:schemas-microsoft-com:office:smarttags" w:element="stockticker">
        <w:r w:rsidR="00097E7B" w:rsidRPr="00272EF5">
          <w:rPr>
            <w:rFonts w:ascii="Arial Narrow" w:hAnsi="Arial Narrow"/>
            <w:sz w:val="24"/>
            <w:szCs w:val="24"/>
          </w:rPr>
          <w:t>STN</w:t>
        </w:r>
      </w:smartTag>
      <w:r w:rsidR="00097E7B" w:rsidRPr="00272EF5">
        <w:rPr>
          <w:rFonts w:ascii="Arial Narrow" w:hAnsi="Arial Narrow"/>
          <w:sz w:val="24"/>
          <w:szCs w:val="24"/>
        </w:rPr>
        <w:t xml:space="preserve"> E</w:t>
      </w:r>
      <w:r w:rsidR="00097E7B">
        <w:rPr>
          <w:rFonts w:ascii="Arial Narrow" w:hAnsi="Arial Narrow"/>
          <w:sz w:val="24"/>
          <w:szCs w:val="24"/>
        </w:rPr>
        <w:t>N 81-3 a </w:t>
      </w:r>
      <w:r w:rsidR="004823C2" w:rsidRPr="001D72D2">
        <w:rPr>
          <w:rFonts w:ascii="Arial Narrow" w:hAnsi="Arial Narrow"/>
          <w:color w:val="000000"/>
          <w:sz w:val="24"/>
        </w:rPr>
        <w:t>nariadenia vlády č. 235/2015 Z.z..</w:t>
      </w:r>
    </w:p>
    <w:p w14:paraId="22DE6B2E" w14:textId="77777777" w:rsidR="007417DA" w:rsidRDefault="007417DA" w:rsidP="007417DA">
      <w:pPr>
        <w:pStyle w:val="Nadpis1"/>
        <w:jc w:val="left"/>
        <w:rPr>
          <w:rFonts w:ascii="Arial Narrow" w:hAnsi="Arial Narrow"/>
          <w:caps/>
          <w:sz w:val="28"/>
          <w:szCs w:val="28"/>
        </w:rPr>
      </w:pPr>
      <w:bookmarkStart w:id="8" w:name="_Toc212273465"/>
      <w:r w:rsidRPr="004D5751">
        <w:rPr>
          <w:rFonts w:ascii="Arial Narrow" w:hAnsi="Arial Narrow"/>
          <w:caps/>
          <w:sz w:val="28"/>
          <w:szCs w:val="28"/>
        </w:rPr>
        <w:t>Technický popis výťahovej šachty</w:t>
      </w:r>
      <w:bookmarkEnd w:id="8"/>
    </w:p>
    <w:p w14:paraId="49C27F34" w14:textId="77777777" w:rsidR="007417DA" w:rsidRPr="004D5751" w:rsidRDefault="007417DA" w:rsidP="007417DA"/>
    <w:p w14:paraId="4596D045" w14:textId="77777777" w:rsidR="007417DA" w:rsidRDefault="007417DA" w:rsidP="007417DA">
      <w:pPr>
        <w:spacing w:line="240" w:lineRule="atLeast"/>
        <w:rPr>
          <w:rFonts w:ascii="Arial" w:hAnsi="Arial" w:cs="Arial"/>
          <w:b/>
        </w:rPr>
      </w:pPr>
    </w:p>
    <w:p w14:paraId="45C0D3DD" w14:textId="77777777" w:rsidR="007417DA" w:rsidRPr="00781BEE" w:rsidRDefault="007417DA" w:rsidP="007417DA">
      <w:pPr>
        <w:pStyle w:val="Zkladntext"/>
        <w:rPr>
          <w:rFonts w:ascii="Arial Narrow" w:hAnsi="Arial Narrow"/>
          <w:sz w:val="24"/>
          <w:szCs w:val="24"/>
        </w:rPr>
      </w:pPr>
      <w:r w:rsidRPr="00781BEE">
        <w:rPr>
          <w:rFonts w:ascii="Arial Narrow" w:hAnsi="Arial Narrow"/>
          <w:sz w:val="24"/>
          <w:szCs w:val="24"/>
        </w:rPr>
        <w:t>Umiestnenie výťahovej šachty bude súčasťou objektu s náležitými parametrami.</w:t>
      </w:r>
    </w:p>
    <w:p w14:paraId="118C953D" w14:textId="77777777" w:rsidR="007417DA" w:rsidRPr="00781BEE" w:rsidRDefault="007417DA" w:rsidP="007417DA">
      <w:pPr>
        <w:pStyle w:val="Zkladntext"/>
        <w:rPr>
          <w:rFonts w:ascii="Arial Narrow" w:hAnsi="Arial Narrow"/>
          <w:sz w:val="24"/>
          <w:szCs w:val="24"/>
        </w:rPr>
      </w:pPr>
    </w:p>
    <w:p w14:paraId="5945F15E" w14:textId="10BF31B7" w:rsidR="007417DA" w:rsidRPr="00781BEE" w:rsidRDefault="00CF089A" w:rsidP="007417DA">
      <w:pPr>
        <w:pStyle w:val="Zkladntext"/>
        <w:rPr>
          <w:rFonts w:ascii="Arial Narrow" w:hAnsi="Arial Narrow"/>
          <w:sz w:val="24"/>
          <w:szCs w:val="24"/>
        </w:rPr>
      </w:pPr>
      <w:r w:rsidRPr="00781BEE">
        <w:rPr>
          <w:rFonts w:ascii="Arial Narrow" w:hAnsi="Arial Narrow"/>
          <w:sz w:val="24"/>
          <w:szCs w:val="24"/>
        </w:rPr>
        <w:t xml:space="preserve">Výťahová šachta je </w:t>
      </w:r>
      <w:r w:rsidR="001E04ED" w:rsidRPr="00781BEE">
        <w:rPr>
          <w:rFonts w:ascii="Arial Narrow" w:hAnsi="Arial Narrow"/>
          <w:sz w:val="24"/>
          <w:szCs w:val="24"/>
        </w:rPr>
        <w:t>betónová</w:t>
      </w:r>
      <w:r w:rsidR="005C6DB6" w:rsidRPr="00781BEE">
        <w:rPr>
          <w:rFonts w:ascii="Arial Narrow" w:hAnsi="Arial Narrow"/>
          <w:sz w:val="24"/>
          <w:szCs w:val="24"/>
        </w:rPr>
        <w:t xml:space="preserve"> </w:t>
      </w:r>
      <w:r w:rsidR="007417DA" w:rsidRPr="00781BEE">
        <w:rPr>
          <w:rFonts w:ascii="Arial Narrow" w:hAnsi="Arial Narrow"/>
          <w:sz w:val="24"/>
          <w:szCs w:val="24"/>
        </w:rPr>
        <w:t xml:space="preserve"> s vnútornými rozmermi </w:t>
      </w:r>
      <w:r w:rsidR="005A5B52">
        <w:rPr>
          <w:rFonts w:ascii="Arial Narrow" w:hAnsi="Arial Narrow"/>
          <w:sz w:val="24"/>
          <w:szCs w:val="24"/>
        </w:rPr>
        <w:t>925</w:t>
      </w:r>
      <w:r w:rsidR="004823C2" w:rsidRPr="00781BEE">
        <w:rPr>
          <w:rFonts w:ascii="Arial Narrow" w:hAnsi="Arial Narrow"/>
          <w:sz w:val="24"/>
          <w:szCs w:val="24"/>
        </w:rPr>
        <w:t xml:space="preserve"> x </w:t>
      </w:r>
      <w:r w:rsidR="007B77E3">
        <w:rPr>
          <w:rFonts w:ascii="Arial Narrow" w:hAnsi="Arial Narrow"/>
          <w:sz w:val="24"/>
          <w:szCs w:val="24"/>
        </w:rPr>
        <w:t>1075</w:t>
      </w:r>
      <w:r w:rsidR="007417DA" w:rsidRPr="00781BEE">
        <w:rPr>
          <w:rFonts w:ascii="Arial Narrow" w:hAnsi="Arial Narrow"/>
          <w:sz w:val="24"/>
          <w:szCs w:val="24"/>
        </w:rPr>
        <w:t xml:space="preserve"> mm. (min.)</w:t>
      </w:r>
    </w:p>
    <w:p w14:paraId="6B49836E" w14:textId="77777777" w:rsidR="007417DA" w:rsidRPr="00781BEE" w:rsidRDefault="007417DA" w:rsidP="007417DA">
      <w:pPr>
        <w:pStyle w:val="Zkladntext"/>
        <w:rPr>
          <w:rFonts w:ascii="Arial Narrow" w:hAnsi="Arial Narrow"/>
          <w:sz w:val="24"/>
          <w:szCs w:val="24"/>
        </w:rPr>
      </w:pPr>
    </w:p>
    <w:p w14:paraId="7E43FC75" w14:textId="77777777" w:rsidR="007417DA" w:rsidRPr="00781BEE" w:rsidRDefault="007417DA" w:rsidP="007417DA">
      <w:pPr>
        <w:pStyle w:val="Zkladntext"/>
        <w:rPr>
          <w:rFonts w:ascii="Arial Narrow" w:hAnsi="Arial Narrow"/>
          <w:sz w:val="24"/>
          <w:szCs w:val="24"/>
        </w:rPr>
      </w:pPr>
      <w:r w:rsidRPr="00781BEE">
        <w:rPr>
          <w:rFonts w:ascii="Arial Narrow" w:hAnsi="Arial Narrow"/>
          <w:sz w:val="24"/>
          <w:szCs w:val="24"/>
        </w:rPr>
        <w:t>Kotvenie výťahu bude zabezpečené pomocou príchytných konzol na vlastnú konštrukciu výťahu, ktorá je súčasťou dodávky výťahu.</w:t>
      </w:r>
    </w:p>
    <w:p w14:paraId="11390B1E" w14:textId="77777777" w:rsidR="007417DA" w:rsidRPr="00781BEE" w:rsidRDefault="007417DA" w:rsidP="007417DA">
      <w:pPr>
        <w:pStyle w:val="Zkladntext"/>
        <w:rPr>
          <w:rFonts w:ascii="Arial Narrow" w:hAnsi="Arial Narrow"/>
          <w:sz w:val="24"/>
          <w:szCs w:val="24"/>
        </w:rPr>
      </w:pPr>
    </w:p>
    <w:p w14:paraId="546C460E" w14:textId="369C4A13" w:rsidR="007417DA" w:rsidRPr="00781BEE" w:rsidRDefault="007417DA" w:rsidP="007417DA">
      <w:pPr>
        <w:pStyle w:val="Zkladntext"/>
        <w:rPr>
          <w:rFonts w:ascii="Arial Narrow" w:hAnsi="Arial Narrow"/>
          <w:sz w:val="24"/>
          <w:szCs w:val="24"/>
        </w:rPr>
      </w:pPr>
      <w:r w:rsidRPr="00781BEE">
        <w:rPr>
          <w:rFonts w:ascii="Arial Narrow" w:hAnsi="Arial Narrow"/>
          <w:sz w:val="24"/>
          <w:szCs w:val="24"/>
        </w:rPr>
        <w:t>Horná časť šachty t.j. vzdialenosť od nakladacieho portálu po st</w:t>
      </w:r>
      <w:r w:rsidR="00CF089A" w:rsidRPr="00781BEE">
        <w:rPr>
          <w:rFonts w:ascii="Arial Narrow" w:hAnsi="Arial Narrow"/>
          <w:sz w:val="24"/>
          <w:szCs w:val="24"/>
        </w:rPr>
        <w:t>r</w:t>
      </w:r>
      <w:r w:rsidR="002F37AD" w:rsidRPr="00781BEE">
        <w:rPr>
          <w:rFonts w:ascii="Arial Narrow" w:hAnsi="Arial Narrow"/>
          <w:sz w:val="24"/>
          <w:szCs w:val="24"/>
        </w:rPr>
        <w:t xml:space="preserve">op šachty je navrhovaná </w:t>
      </w:r>
      <w:r w:rsidR="002F37AD" w:rsidRPr="00781BEE">
        <w:rPr>
          <w:rFonts w:ascii="Arial Narrow" w:hAnsi="Arial Narrow"/>
          <w:sz w:val="24"/>
          <w:szCs w:val="24"/>
        </w:rPr>
        <w:br/>
        <w:t xml:space="preserve">na </w:t>
      </w:r>
      <w:r w:rsidR="00DC64DF">
        <w:rPr>
          <w:rFonts w:ascii="Arial Narrow" w:hAnsi="Arial Narrow"/>
          <w:sz w:val="24"/>
          <w:szCs w:val="24"/>
        </w:rPr>
        <w:t>2</w:t>
      </w:r>
      <w:r w:rsidR="00CE47D4">
        <w:rPr>
          <w:rFonts w:ascii="Arial Narrow" w:hAnsi="Arial Narrow"/>
          <w:sz w:val="24"/>
          <w:szCs w:val="24"/>
        </w:rPr>
        <w:t>850</w:t>
      </w:r>
      <w:r w:rsidR="00DC64DF">
        <w:rPr>
          <w:rFonts w:ascii="Arial Narrow" w:hAnsi="Arial Narrow"/>
          <w:sz w:val="24"/>
          <w:szCs w:val="24"/>
        </w:rPr>
        <w:t xml:space="preserve"> </w:t>
      </w:r>
      <w:r w:rsidRPr="00781BEE">
        <w:rPr>
          <w:rFonts w:ascii="Arial Narrow" w:hAnsi="Arial Narrow"/>
          <w:sz w:val="24"/>
          <w:szCs w:val="24"/>
        </w:rPr>
        <w:t>mm.</w:t>
      </w:r>
    </w:p>
    <w:p w14:paraId="58C85DDA" w14:textId="77777777" w:rsidR="007417DA" w:rsidRPr="00781BEE" w:rsidRDefault="007417DA" w:rsidP="007417DA">
      <w:pPr>
        <w:pStyle w:val="Zkladntext"/>
        <w:rPr>
          <w:rFonts w:ascii="Arial Narrow" w:hAnsi="Arial Narrow"/>
          <w:sz w:val="24"/>
          <w:szCs w:val="24"/>
        </w:rPr>
      </w:pPr>
    </w:p>
    <w:p w14:paraId="19C55B13" w14:textId="77777777" w:rsidR="007417DA" w:rsidRPr="00781BEE" w:rsidRDefault="007417DA" w:rsidP="007417DA">
      <w:pPr>
        <w:pStyle w:val="Zkladntext"/>
        <w:rPr>
          <w:rFonts w:ascii="Arial Narrow" w:hAnsi="Arial Narrow"/>
          <w:sz w:val="24"/>
          <w:szCs w:val="24"/>
        </w:rPr>
      </w:pPr>
      <w:r w:rsidRPr="00781BEE">
        <w:rPr>
          <w:rFonts w:ascii="Arial Narrow" w:hAnsi="Arial Narrow"/>
          <w:sz w:val="24"/>
          <w:szCs w:val="24"/>
        </w:rPr>
        <w:t>V hornej časti šachty je umiestnený otvor pre odvetranie výťahovej šachty.</w:t>
      </w:r>
    </w:p>
    <w:p w14:paraId="4343AA70" w14:textId="77777777" w:rsidR="007417DA" w:rsidRPr="004D5751" w:rsidRDefault="007417DA" w:rsidP="007417DA">
      <w:pPr>
        <w:pStyle w:val="Nadpis1"/>
        <w:jc w:val="left"/>
        <w:rPr>
          <w:rFonts w:ascii="Arial Narrow" w:hAnsi="Arial Narrow"/>
          <w:caps/>
          <w:sz w:val="28"/>
          <w:szCs w:val="28"/>
        </w:rPr>
      </w:pPr>
      <w:r>
        <w:br w:type="page"/>
      </w:r>
      <w:bookmarkStart w:id="9" w:name="_Toc212273464"/>
      <w:r w:rsidRPr="004D5751">
        <w:rPr>
          <w:rFonts w:ascii="Arial Narrow" w:hAnsi="Arial Narrow"/>
          <w:caps/>
          <w:sz w:val="28"/>
          <w:szCs w:val="28"/>
        </w:rPr>
        <w:lastRenderedPageBreak/>
        <w:t>Technická špecifikácia výťah</w:t>
      </w:r>
      <w:bookmarkEnd w:id="9"/>
      <w:r w:rsidR="00E428EF">
        <w:rPr>
          <w:rFonts w:ascii="Arial Narrow" w:hAnsi="Arial Narrow"/>
          <w:caps/>
          <w:sz w:val="28"/>
          <w:szCs w:val="28"/>
        </w:rPr>
        <w:t>U</w:t>
      </w:r>
      <w:r w:rsidR="00CF089A">
        <w:rPr>
          <w:rFonts w:ascii="Arial Narrow" w:hAnsi="Arial Narrow"/>
          <w:caps/>
          <w:sz w:val="28"/>
          <w:szCs w:val="28"/>
        </w:rPr>
        <w:t xml:space="preserve"> </w:t>
      </w:r>
    </w:p>
    <w:p w14:paraId="15EE6FEB" w14:textId="77777777" w:rsidR="007417DA" w:rsidRDefault="007417DA" w:rsidP="007417DA"/>
    <w:p w14:paraId="77484D0E" w14:textId="77777777" w:rsidR="007417DA" w:rsidRPr="00272EF5" w:rsidRDefault="007417DA" w:rsidP="007417DA"/>
    <w:p w14:paraId="2BC10541" w14:textId="7CCAADAD" w:rsidR="001E13C8" w:rsidRDefault="007417DA" w:rsidP="00CF089A">
      <w:pPr>
        <w:pStyle w:val="Pta"/>
        <w:tabs>
          <w:tab w:val="left" w:pos="2268"/>
          <w:tab w:val="left" w:pos="3686"/>
          <w:tab w:val="left" w:pos="6237"/>
        </w:tabs>
        <w:spacing w:line="240" w:lineRule="atLeas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Typ</w:t>
      </w:r>
      <w:r>
        <w:rPr>
          <w:rFonts w:ascii="Arial Narrow" w:hAnsi="Arial Narrow"/>
          <w:b/>
          <w:sz w:val="22"/>
          <w:szCs w:val="22"/>
        </w:rPr>
        <w:tab/>
        <w:t>:</w:t>
      </w:r>
      <w:r>
        <w:rPr>
          <w:rFonts w:ascii="Arial Narrow" w:hAnsi="Arial Narrow"/>
          <w:b/>
          <w:sz w:val="22"/>
          <w:szCs w:val="22"/>
        </w:rPr>
        <w:tab/>
      </w:r>
      <w:r w:rsidR="00625727" w:rsidRPr="00625727">
        <w:rPr>
          <w:rFonts w:ascii="Arial Narrow" w:hAnsi="Arial Narrow"/>
          <w:sz w:val="22"/>
          <w:szCs w:val="22"/>
        </w:rPr>
        <w:t>Metallschneider SKG</w:t>
      </w:r>
      <w:r w:rsidR="00625727">
        <w:rPr>
          <w:rFonts w:ascii="Arial Narrow" w:hAnsi="Arial Narrow"/>
          <w:sz w:val="22"/>
          <w:szCs w:val="22"/>
        </w:rPr>
        <w:t xml:space="preserve"> ISO A </w:t>
      </w:r>
      <w:r w:rsidR="001E13C8">
        <w:rPr>
          <w:rFonts w:ascii="Arial Narrow" w:hAnsi="Arial Narrow"/>
          <w:sz w:val="22"/>
          <w:szCs w:val="22"/>
        </w:rPr>
        <w:tab/>
      </w:r>
    </w:p>
    <w:p w14:paraId="26F34922" w14:textId="0546BB00" w:rsidR="007417DA" w:rsidRDefault="007417DA" w:rsidP="007417DA">
      <w:pPr>
        <w:tabs>
          <w:tab w:val="left" w:pos="2268"/>
          <w:tab w:val="left" w:pos="3686"/>
          <w:tab w:val="left" w:pos="6237"/>
        </w:tabs>
        <w:spacing w:line="240" w:lineRule="atLeas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Nosnosť</w:t>
      </w:r>
      <w:r>
        <w:rPr>
          <w:rFonts w:ascii="Arial Narrow" w:hAnsi="Arial Narrow"/>
          <w:b/>
          <w:sz w:val="22"/>
          <w:szCs w:val="22"/>
        </w:rPr>
        <w:tab/>
        <w:t>:</w:t>
      </w:r>
      <w:r>
        <w:rPr>
          <w:rFonts w:ascii="Arial Narrow" w:hAnsi="Arial Narrow"/>
          <w:b/>
          <w:sz w:val="22"/>
          <w:szCs w:val="22"/>
        </w:rPr>
        <w:tab/>
      </w:r>
      <w:r w:rsidR="00D4529A">
        <w:rPr>
          <w:rFonts w:ascii="Arial Narrow" w:hAnsi="Arial Narrow"/>
          <w:sz w:val="22"/>
          <w:szCs w:val="22"/>
        </w:rPr>
        <w:t>100</w:t>
      </w:r>
      <w:r w:rsidR="00DC64DF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kg</w:t>
      </w:r>
    </w:p>
    <w:p w14:paraId="5E4971DF" w14:textId="35921537" w:rsidR="007417DA" w:rsidRDefault="007417DA" w:rsidP="007417DA">
      <w:pPr>
        <w:tabs>
          <w:tab w:val="left" w:pos="2268"/>
          <w:tab w:val="left" w:pos="3686"/>
          <w:tab w:val="left" w:pos="6237"/>
        </w:tabs>
        <w:spacing w:line="240" w:lineRule="atLeas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Dopravná rýchlosť</w:t>
      </w:r>
      <w:r>
        <w:rPr>
          <w:rFonts w:ascii="Arial Narrow" w:hAnsi="Arial Narrow"/>
          <w:b/>
          <w:sz w:val="22"/>
          <w:szCs w:val="22"/>
        </w:rPr>
        <w:tab/>
        <w:t>:</w:t>
      </w:r>
      <w:r>
        <w:rPr>
          <w:rFonts w:ascii="Arial Narrow" w:hAnsi="Arial Narrow"/>
          <w:b/>
          <w:sz w:val="22"/>
          <w:szCs w:val="22"/>
        </w:rPr>
        <w:tab/>
      </w:r>
      <w:r w:rsidR="002F37AD">
        <w:rPr>
          <w:rFonts w:ascii="Arial Narrow" w:hAnsi="Arial Narrow"/>
          <w:sz w:val="22"/>
          <w:szCs w:val="22"/>
        </w:rPr>
        <w:t>0,</w:t>
      </w:r>
      <w:r w:rsidR="00D4529A">
        <w:rPr>
          <w:rFonts w:ascii="Arial Narrow" w:hAnsi="Arial Narrow"/>
          <w:sz w:val="22"/>
          <w:szCs w:val="22"/>
        </w:rPr>
        <w:t>4</w:t>
      </w:r>
      <w:r>
        <w:rPr>
          <w:rFonts w:ascii="Arial Narrow" w:hAnsi="Arial Narrow"/>
          <w:sz w:val="22"/>
          <w:szCs w:val="22"/>
        </w:rPr>
        <w:t xml:space="preserve"> m.s</w:t>
      </w:r>
      <w:r w:rsidR="00236A9F">
        <w:rPr>
          <w:rFonts w:ascii="Arial Narrow" w:hAnsi="Arial Narrow"/>
          <w:sz w:val="22"/>
          <w:szCs w:val="22"/>
          <w:vertAlign w:val="superscript"/>
        </w:rPr>
        <w:t>-1</w:t>
      </w:r>
    </w:p>
    <w:p w14:paraId="42A24DA8" w14:textId="77777777" w:rsidR="007417DA" w:rsidRDefault="007417DA" w:rsidP="007417DA">
      <w:pPr>
        <w:tabs>
          <w:tab w:val="left" w:pos="2268"/>
          <w:tab w:val="left" w:pos="3686"/>
          <w:tab w:val="left" w:pos="6237"/>
        </w:tabs>
        <w:spacing w:line="240" w:lineRule="atLeas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Počet prepr. osôb</w:t>
      </w:r>
      <w:r>
        <w:rPr>
          <w:rFonts w:ascii="Arial Narrow" w:hAnsi="Arial Narrow"/>
          <w:b/>
          <w:sz w:val="22"/>
          <w:szCs w:val="22"/>
        </w:rPr>
        <w:tab/>
        <w:t>:</w:t>
      </w:r>
      <w:r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bez dopravy osôb</w:t>
      </w:r>
    </w:p>
    <w:p w14:paraId="6789F11B" w14:textId="2420483E" w:rsidR="007417DA" w:rsidRDefault="007417DA" w:rsidP="007417DA">
      <w:pPr>
        <w:tabs>
          <w:tab w:val="left" w:pos="2268"/>
          <w:tab w:val="left" w:pos="3686"/>
          <w:tab w:val="left" w:pos="6237"/>
        </w:tabs>
        <w:spacing w:line="240" w:lineRule="atLeas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Počet staníc</w:t>
      </w:r>
      <w:r>
        <w:rPr>
          <w:rFonts w:ascii="Arial Narrow" w:hAnsi="Arial Narrow"/>
          <w:b/>
          <w:sz w:val="22"/>
          <w:szCs w:val="22"/>
        </w:rPr>
        <w:tab/>
        <w:t>:</w:t>
      </w:r>
      <w:r>
        <w:rPr>
          <w:rFonts w:ascii="Arial Narrow" w:hAnsi="Arial Narrow"/>
          <w:b/>
          <w:sz w:val="22"/>
          <w:szCs w:val="22"/>
        </w:rPr>
        <w:tab/>
      </w:r>
      <w:r w:rsidR="00D4529A">
        <w:rPr>
          <w:rFonts w:ascii="Arial Narrow" w:hAnsi="Arial Narrow"/>
          <w:sz w:val="22"/>
          <w:szCs w:val="22"/>
        </w:rPr>
        <w:t>2</w:t>
      </w:r>
    </w:p>
    <w:p w14:paraId="31F39929" w14:textId="10327580" w:rsidR="007417DA" w:rsidRDefault="007417DA" w:rsidP="001E13C8">
      <w:pPr>
        <w:tabs>
          <w:tab w:val="left" w:pos="2268"/>
          <w:tab w:val="left" w:pos="3686"/>
          <w:tab w:val="left" w:pos="6237"/>
          <w:tab w:val="left" w:pos="7088"/>
        </w:tabs>
        <w:spacing w:line="240" w:lineRule="atLeas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Počet nástupíšť</w:t>
      </w:r>
      <w:r>
        <w:rPr>
          <w:rFonts w:ascii="Arial Narrow" w:hAnsi="Arial Narrow"/>
          <w:b/>
          <w:sz w:val="22"/>
          <w:szCs w:val="22"/>
        </w:rPr>
        <w:tab/>
        <w:t>:</w:t>
      </w:r>
      <w:r>
        <w:rPr>
          <w:rFonts w:ascii="Arial Narrow" w:hAnsi="Arial Narrow"/>
          <w:b/>
          <w:sz w:val="22"/>
          <w:szCs w:val="22"/>
        </w:rPr>
        <w:tab/>
      </w:r>
      <w:r w:rsidR="00D4529A">
        <w:rPr>
          <w:rFonts w:ascii="Arial Narrow" w:hAnsi="Arial Narrow"/>
          <w:sz w:val="22"/>
          <w:szCs w:val="22"/>
        </w:rPr>
        <w:t>2</w:t>
      </w:r>
      <w:r w:rsidR="004E0B5C">
        <w:rPr>
          <w:rFonts w:ascii="Arial Narrow" w:hAnsi="Arial Narrow"/>
          <w:sz w:val="22"/>
          <w:szCs w:val="22"/>
        </w:rPr>
        <w:t xml:space="preserve"> – obojstranný </w:t>
      </w:r>
      <w:r w:rsidR="001E13C8">
        <w:rPr>
          <w:rFonts w:ascii="Arial Narrow" w:hAnsi="Arial Narrow"/>
          <w:sz w:val="22"/>
          <w:szCs w:val="22"/>
        </w:rPr>
        <w:tab/>
      </w:r>
      <w:r w:rsidR="001E13C8">
        <w:rPr>
          <w:rFonts w:ascii="Arial Narrow" w:hAnsi="Arial Narrow"/>
          <w:sz w:val="22"/>
          <w:szCs w:val="22"/>
        </w:rPr>
        <w:tab/>
      </w:r>
    </w:p>
    <w:p w14:paraId="69479980" w14:textId="37CAD67F" w:rsidR="007417DA" w:rsidRDefault="007417DA" w:rsidP="007417DA">
      <w:pPr>
        <w:tabs>
          <w:tab w:val="left" w:pos="2268"/>
          <w:tab w:val="left" w:pos="3686"/>
          <w:tab w:val="left" w:pos="6237"/>
        </w:tabs>
        <w:spacing w:line="240" w:lineRule="atLeas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Dopravný zdvih</w:t>
      </w:r>
      <w:r>
        <w:rPr>
          <w:rFonts w:ascii="Arial Narrow" w:hAnsi="Arial Narrow"/>
          <w:b/>
          <w:sz w:val="22"/>
          <w:szCs w:val="22"/>
        </w:rPr>
        <w:tab/>
        <w:t>:</w:t>
      </w:r>
      <w:r>
        <w:rPr>
          <w:rFonts w:ascii="Arial Narrow" w:hAnsi="Arial Narrow"/>
          <w:b/>
          <w:sz w:val="22"/>
          <w:szCs w:val="22"/>
        </w:rPr>
        <w:tab/>
      </w:r>
      <w:r w:rsidR="00D4529A">
        <w:rPr>
          <w:rFonts w:ascii="Arial Narrow" w:hAnsi="Arial Narrow"/>
          <w:sz w:val="22"/>
          <w:szCs w:val="22"/>
        </w:rPr>
        <w:t>3</w:t>
      </w:r>
      <w:r w:rsidR="00236A9F">
        <w:rPr>
          <w:rFonts w:ascii="Arial Narrow" w:hAnsi="Arial Narrow"/>
          <w:sz w:val="22"/>
          <w:szCs w:val="22"/>
        </w:rPr>
        <w:t>,</w:t>
      </w:r>
      <w:r w:rsidR="00D4529A">
        <w:rPr>
          <w:rFonts w:ascii="Arial Narrow" w:hAnsi="Arial Narrow"/>
          <w:sz w:val="22"/>
          <w:szCs w:val="22"/>
        </w:rPr>
        <w:t>5</w:t>
      </w:r>
      <w:r>
        <w:rPr>
          <w:rFonts w:ascii="Arial Narrow" w:hAnsi="Arial Narrow"/>
          <w:sz w:val="22"/>
          <w:szCs w:val="22"/>
        </w:rPr>
        <w:t>m</w:t>
      </w:r>
    </w:p>
    <w:p w14:paraId="7AD8BB02" w14:textId="108A51B4" w:rsidR="007417DA" w:rsidRDefault="007417DA" w:rsidP="007417DA">
      <w:pPr>
        <w:tabs>
          <w:tab w:val="left" w:pos="2268"/>
          <w:tab w:val="left" w:pos="3686"/>
          <w:tab w:val="left" w:pos="6237"/>
        </w:tabs>
        <w:spacing w:line="240" w:lineRule="atLeas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Príkon</w:t>
      </w:r>
      <w:r>
        <w:rPr>
          <w:rFonts w:ascii="Arial Narrow" w:hAnsi="Arial Narrow"/>
          <w:b/>
          <w:sz w:val="22"/>
          <w:szCs w:val="22"/>
        </w:rPr>
        <w:tab/>
        <w:t>:</w:t>
      </w:r>
      <w:r>
        <w:rPr>
          <w:rFonts w:ascii="Arial Narrow" w:hAnsi="Arial Narrow"/>
          <w:b/>
          <w:sz w:val="22"/>
          <w:szCs w:val="22"/>
        </w:rPr>
        <w:tab/>
      </w:r>
      <w:r w:rsidR="00D4529A">
        <w:rPr>
          <w:rFonts w:ascii="Arial Narrow" w:hAnsi="Arial Narrow"/>
          <w:sz w:val="22"/>
          <w:szCs w:val="22"/>
        </w:rPr>
        <w:t>0</w:t>
      </w:r>
      <w:r w:rsidR="00CF089A">
        <w:rPr>
          <w:rFonts w:ascii="Arial Narrow" w:hAnsi="Arial Narrow"/>
          <w:sz w:val="22"/>
          <w:szCs w:val="22"/>
        </w:rPr>
        <w:t>,</w:t>
      </w:r>
      <w:r w:rsidR="00D4529A">
        <w:rPr>
          <w:rFonts w:ascii="Arial Narrow" w:hAnsi="Arial Narrow"/>
          <w:sz w:val="22"/>
          <w:szCs w:val="22"/>
        </w:rPr>
        <w:t>44</w:t>
      </w:r>
      <w:r>
        <w:rPr>
          <w:rFonts w:ascii="Arial Narrow" w:hAnsi="Arial Narrow"/>
          <w:sz w:val="22"/>
          <w:szCs w:val="22"/>
        </w:rPr>
        <w:t xml:space="preserve"> kW</w:t>
      </w:r>
    </w:p>
    <w:p w14:paraId="678B3110" w14:textId="77777777" w:rsidR="007417DA" w:rsidRDefault="007417DA" w:rsidP="007417DA">
      <w:pPr>
        <w:tabs>
          <w:tab w:val="left" w:pos="2268"/>
          <w:tab w:val="left" w:pos="3686"/>
          <w:tab w:val="left" w:pos="6237"/>
        </w:tabs>
        <w:spacing w:line="240" w:lineRule="atLeas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Riadenie</w:t>
      </w:r>
      <w:r>
        <w:rPr>
          <w:rFonts w:ascii="Arial Narrow" w:hAnsi="Arial Narrow"/>
          <w:b/>
          <w:sz w:val="22"/>
          <w:szCs w:val="22"/>
        </w:rPr>
        <w:tab/>
        <w:t>:</w:t>
      </w:r>
      <w:r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mikroprocesorové</w:t>
      </w:r>
    </w:p>
    <w:p w14:paraId="61E61E08" w14:textId="77777777" w:rsidR="007417DA" w:rsidRDefault="007417DA" w:rsidP="007417DA">
      <w:pPr>
        <w:tabs>
          <w:tab w:val="left" w:pos="2268"/>
          <w:tab w:val="left" w:pos="3686"/>
          <w:tab w:val="left" w:pos="6237"/>
        </w:tabs>
        <w:spacing w:line="240" w:lineRule="atLeas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>Jednoduché</w:t>
      </w:r>
    </w:p>
    <w:p w14:paraId="541B1656" w14:textId="77777777" w:rsidR="007417DA" w:rsidRDefault="007417DA" w:rsidP="007417DA">
      <w:pPr>
        <w:tabs>
          <w:tab w:val="left" w:pos="2268"/>
          <w:tab w:val="left" w:pos="3686"/>
          <w:tab w:val="left" w:pos="6237"/>
        </w:tabs>
        <w:spacing w:line="240" w:lineRule="atLeas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Systém riadenia</w:t>
      </w:r>
      <w:r>
        <w:rPr>
          <w:rFonts w:ascii="Arial Narrow" w:hAnsi="Arial Narrow"/>
          <w:b/>
          <w:sz w:val="22"/>
          <w:szCs w:val="22"/>
        </w:rPr>
        <w:tab/>
        <w:t>:</w:t>
      </w:r>
      <w:r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jednorýchlostný</w:t>
      </w:r>
    </w:p>
    <w:p w14:paraId="2E34BDA1" w14:textId="77777777" w:rsidR="007417DA" w:rsidRDefault="007417DA" w:rsidP="007417DA">
      <w:pPr>
        <w:tabs>
          <w:tab w:val="left" w:pos="3442"/>
          <w:tab w:val="left" w:pos="3686"/>
        </w:tabs>
        <w:spacing w:line="240" w:lineRule="atLeast"/>
        <w:rPr>
          <w:rFonts w:ascii="Arial Narrow" w:hAnsi="Arial Narrow"/>
          <w:b/>
          <w:sz w:val="22"/>
          <w:szCs w:val="22"/>
        </w:rPr>
      </w:pPr>
    </w:p>
    <w:p w14:paraId="385BA1E8" w14:textId="19DD0090" w:rsidR="007417DA" w:rsidRDefault="007417DA" w:rsidP="007417DA">
      <w:pPr>
        <w:tabs>
          <w:tab w:val="left" w:pos="2268"/>
          <w:tab w:val="left" w:pos="3686"/>
          <w:tab w:val="left" w:pos="6237"/>
        </w:tabs>
        <w:spacing w:line="240" w:lineRule="atLeas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Typ šachty</w:t>
      </w:r>
      <w:r>
        <w:rPr>
          <w:rFonts w:ascii="Arial Narrow" w:hAnsi="Arial Narrow"/>
          <w:b/>
          <w:sz w:val="22"/>
          <w:szCs w:val="22"/>
        </w:rPr>
        <w:tab/>
        <w:t>:</w:t>
      </w:r>
      <w:r w:rsidR="001E04ED">
        <w:rPr>
          <w:rFonts w:ascii="Arial Narrow" w:hAnsi="Arial Narrow"/>
          <w:b/>
          <w:sz w:val="22"/>
          <w:szCs w:val="22"/>
        </w:rPr>
        <w:t xml:space="preserve">                           </w:t>
      </w:r>
      <w:r w:rsidR="001E04ED">
        <w:rPr>
          <w:rFonts w:ascii="Arial Narrow" w:hAnsi="Arial Narrow"/>
          <w:sz w:val="22"/>
          <w:szCs w:val="22"/>
        </w:rPr>
        <w:t>betónová</w:t>
      </w:r>
    </w:p>
    <w:p w14:paraId="2E5F01A5" w14:textId="1ACC2691" w:rsidR="007417DA" w:rsidRDefault="007417DA" w:rsidP="007417DA">
      <w:pPr>
        <w:tabs>
          <w:tab w:val="left" w:pos="2268"/>
          <w:tab w:val="left" w:pos="3686"/>
          <w:tab w:val="left" w:pos="6237"/>
        </w:tabs>
        <w:spacing w:line="240" w:lineRule="atLeast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Rozmer šachty</w:t>
      </w:r>
      <w:r>
        <w:rPr>
          <w:rFonts w:ascii="Arial Narrow" w:hAnsi="Arial Narrow"/>
          <w:b/>
          <w:sz w:val="22"/>
          <w:szCs w:val="22"/>
        </w:rPr>
        <w:tab/>
        <w:t>:</w:t>
      </w:r>
      <w:r>
        <w:rPr>
          <w:rFonts w:ascii="Arial Narrow" w:hAnsi="Arial Narrow"/>
          <w:b/>
          <w:sz w:val="22"/>
          <w:szCs w:val="22"/>
        </w:rPr>
        <w:tab/>
      </w:r>
      <w:r w:rsidR="001A3FDA" w:rsidRPr="001A3FDA">
        <w:rPr>
          <w:rFonts w:ascii="Arial Narrow" w:hAnsi="Arial Narrow"/>
          <w:sz w:val="22"/>
          <w:szCs w:val="22"/>
        </w:rPr>
        <w:t xml:space="preserve">925 x 975 </w:t>
      </w:r>
      <w:r w:rsidR="001A3FD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bCs/>
          <w:sz w:val="22"/>
          <w:szCs w:val="22"/>
        </w:rPr>
        <w:t>mm</w:t>
      </w:r>
    </w:p>
    <w:p w14:paraId="0DCEF1E8" w14:textId="4EF25FE5" w:rsidR="007417DA" w:rsidRDefault="007417DA" w:rsidP="007417DA">
      <w:pPr>
        <w:tabs>
          <w:tab w:val="left" w:pos="2268"/>
          <w:tab w:val="left" w:pos="3686"/>
          <w:tab w:val="left" w:pos="6237"/>
        </w:tabs>
        <w:spacing w:line="240" w:lineRule="atLeas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Horný prejazd</w:t>
      </w:r>
      <w:r>
        <w:rPr>
          <w:rFonts w:ascii="Arial Narrow" w:hAnsi="Arial Narrow"/>
          <w:b/>
          <w:sz w:val="22"/>
          <w:szCs w:val="22"/>
        </w:rPr>
        <w:tab/>
        <w:t>:</w:t>
      </w:r>
      <w:r>
        <w:rPr>
          <w:rFonts w:ascii="Arial Narrow" w:hAnsi="Arial Narrow"/>
          <w:b/>
          <w:sz w:val="22"/>
          <w:szCs w:val="22"/>
        </w:rPr>
        <w:tab/>
      </w:r>
      <w:r w:rsidR="001F5BB4">
        <w:rPr>
          <w:rFonts w:ascii="Arial Narrow" w:hAnsi="Arial Narrow"/>
          <w:sz w:val="22"/>
          <w:szCs w:val="22"/>
        </w:rPr>
        <w:t>2</w:t>
      </w:r>
      <w:r w:rsidR="001A3FDA">
        <w:rPr>
          <w:rFonts w:ascii="Arial Narrow" w:hAnsi="Arial Narrow"/>
          <w:sz w:val="22"/>
          <w:szCs w:val="22"/>
        </w:rPr>
        <w:t>850</w:t>
      </w:r>
      <w:r>
        <w:rPr>
          <w:rFonts w:ascii="Arial Narrow" w:hAnsi="Arial Narrow"/>
          <w:sz w:val="22"/>
          <w:szCs w:val="22"/>
        </w:rPr>
        <w:t xml:space="preserve"> mm </w:t>
      </w:r>
      <w:r w:rsidR="001E13C8">
        <w:rPr>
          <w:rFonts w:ascii="Arial Narrow" w:hAnsi="Arial Narrow"/>
          <w:sz w:val="22"/>
          <w:szCs w:val="22"/>
        </w:rPr>
        <w:t xml:space="preserve">od </w:t>
      </w:r>
      <w:r w:rsidR="001E04ED">
        <w:rPr>
          <w:rFonts w:ascii="Arial Narrow" w:hAnsi="Arial Narrow"/>
          <w:sz w:val="22"/>
          <w:szCs w:val="22"/>
        </w:rPr>
        <w:t>nakladacieho portálu</w:t>
      </w:r>
    </w:p>
    <w:p w14:paraId="57231863" w14:textId="09A3739A" w:rsidR="007417DA" w:rsidRDefault="007417DA" w:rsidP="007417DA">
      <w:pPr>
        <w:tabs>
          <w:tab w:val="left" w:pos="2268"/>
          <w:tab w:val="left" w:pos="3686"/>
          <w:tab w:val="left" w:pos="6237"/>
        </w:tabs>
        <w:spacing w:line="240" w:lineRule="atLeas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Nakladací portál</w:t>
      </w:r>
      <w:r>
        <w:rPr>
          <w:rFonts w:ascii="Arial Narrow" w:hAnsi="Arial Narrow"/>
          <w:b/>
          <w:sz w:val="22"/>
          <w:szCs w:val="22"/>
        </w:rPr>
        <w:tab/>
        <w:t>:</w:t>
      </w:r>
      <w:r>
        <w:rPr>
          <w:rFonts w:ascii="Arial Narrow" w:hAnsi="Arial Narrow"/>
          <w:b/>
          <w:sz w:val="22"/>
          <w:szCs w:val="22"/>
        </w:rPr>
        <w:tab/>
      </w:r>
      <w:r w:rsidR="001A3FDA">
        <w:rPr>
          <w:rFonts w:ascii="Arial Narrow" w:hAnsi="Arial Narrow"/>
          <w:bCs/>
          <w:sz w:val="22"/>
          <w:szCs w:val="22"/>
        </w:rPr>
        <w:t>80</w:t>
      </w:r>
      <w:r w:rsidR="005A1A4F">
        <w:rPr>
          <w:rFonts w:ascii="Arial Narrow" w:hAnsi="Arial Narrow"/>
          <w:bCs/>
          <w:sz w:val="22"/>
          <w:szCs w:val="22"/>
        </w:rPr>
        <w:t>0</w:t>
      </w:r>
      <w:r w:rsidR="00152DA2">
        <w:rPr>
          <w:rFonts w:ascii="Arial Narrow" w:hAnsi="Arial Narrow"/>
          <w:sz w:val="22"/>
          <w:szCs w:val="22"/>
        </w:rPr>
        <w:t xml:space="preserve"> mm - na úrovni</w:t>
      </w:r>
      <w:r w:rsidR="00F265C9">
        <w:rPr>
          <w:rFonts w:ascii="Arial Narrow" w:hAnsi="Arial Narrow"/>
          <w:sz w:val="22"/>
          <w:szCs w:val="22"/>
        </w:rPr>
        <w:t xml:space="preserve"> podlahy</w:t>
      </w:r>
    </w:p>
    <w:p w14:paraId="786B7643" w14:textId="77777777" w:rsidR="007417DA" w:rsidRDefault="007417DA" w:rsidP="007417DA">
      <w:pPr>
        <w:tabs>
          <w:tab w:val="left" w:pos="2268"/>
          <w:tab w:val="left" w:pos="3686"/>
          <w:tab w:val="left" w:pos="6237"/>
        </w:tabs>
        <w:spacing w:line="240" w:lineRule="atLeast"/>
        <w:rPr>
          <w:rFonts w:ascii="Arial Narrow" w:hAnsi="Arial Narrow"/>
          <w:b/>
          <w:sz w:val="22"/>
          <w:szCs w:val="22"/>
        </w:rPr>
      </w:pPr>
    </w:p>
    <w:p w14:paraId="4DA4E28C" w14:textId="52864F3F" w:rsidR="007417DA" w:rsidRDefault="007417DA" w:rsidP="007417DA">
      <w:pPr>
        <w:pStyle w:val="DefaultText"/>
        <w:tabs>
          <w:tab w:val="left" w:pos="2268"/>
          <w:tab w:val="left" w:pos="3686"/>
        </w:tabs>
        <w:rPr>
          <w:rFonts w:ascii="Arial Narrow" w:hAnsi="Arial Narrow"/>
          <w:b/>
          <w:bCs/>
          <w:sz w:val="22"/>
          <w:szCs w:val="22"/>
          <w:lang w:val="sk-SK"/>
        </w:rPr>
      </w:pPr>
      <w:r>
        <w:rPr>
          <w:rFonts w:ascii="Arial Narrow" w:hAnsi="Arial Narrow"/>
          <w:b/>
          <w:bCs/>
          <w:sz w:val="22"/>
          <w:szCs w:val="22"/>
          <w:lang w:val="sk-SK"/>
        </w:rPr>
        <w:t>Rozmer kabíny</w:t>
      </w:r>
      <w:r>
        <w:rPr>
          <w:rFonts w:ascii="Arial Narrow" w:hAnsi="Arial Narrow"/>
          <w:b/>
          <w:bCs/>
          <w:sz w:val="22"/>
          <w:szCs w:val="22"/>
          <w:lang w:val="sk-SK"/>
        </w:rPr>
        <w:tab/>
        <w:t>:</w:t>
      </w:r>
      <w:r>
        <w:rPr>
          <w:rFonts w:ascii="Arial Narrow" w:hAnsi="Arial Narrow"/>
          <w:b/>
          <w:bCs/>
          <w:sz w:val="22"/>
          <w:szCs w:val="22"/>
          <w:lang w:val="sk-SK"/>
        </w:rPr>
        <w:tab/>
      </w:r>
      <w:r w:rsidR="001A3FDA" w:rsidRPr="001A3FDA">
        <w:rPr>
          <w:rFonts w:ascii="Arial Narrow" w:hAnsi="Arial Narrow"/>
          <w:snapToGrid/>
          <w:sz w:val="22"/>
          <w:szCs w:val="22"/>
          <w:lang w:val="sk-SK"/>
        </w:rPr>
        <w:t>625x825</w:t>
      </w:r>
      <w:r w:rsidRPr="00D33BCB">
        <w:rPr>
          <w:rFonts w:ascii="Arial Narrow" w:hAnsi="Arial Narrow"/>
          <w:snapToGrid/>
          <w:sz w:val="22"/>
          <w:szCs w:val="22"/>
          <w:lang w:val="sk-SK"/>
        </w:rPr>
        <w:t>mm</w:t>
      </w:r>
    </w:p>
    <w:p w14:paraId="4993F897" w14:textId="7A4FC1D5" w:rsidR="007417DA" w:rsidRDefault="007417DA" w:rsidP="007417DA">
      <w:pPr>
        <w:tabs>
          <w:tab w:val="left" w:pos="2268"/>
          <w:tab w:val="left" w:pos="3686"/>
          <w:tab w:val="left" w:pos="6237"/>
        </w:tabs>
        <w:spacing w:line="240" w:lineRule="atLeas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Výška kabíny</w:t>
      </w:r>
      <w:r>
        <w:rPr>
          <w:rFonts w:ascii="Arial Narrow" w:hAnsi="Arial Narrow"/>
          <w:b/>
          <w:sz w:val="22"/>
          <w:szCs w:val="22"/>
        </w:rPr>
        <w:tab/>
        <w:t>:</w:t>
      </w:r>
      <w:r>
        <w:rPr>
          <w:rFonts w:ascii="Arial Narrow" w:hAnsi="Arial Narrow"/>
          <w:b/>
          <w:sz w:val="22"/>
          <w:szCs w:val="22"/>
        </w:rPr>
        <w:tab/>
      </w:r>
      <w:r w:rsidR="00D774B0">
        <w:rPr>
          <w:rFonts w:ascii="Arial Narrow" w:hAnsi="Arial Narrow"/>
          <w:sz w:val="22"/>
          <w:szCs w:val="22"/>
        </w:rPr>
        <w:t>800</w:t>
      </w:r>
      <w:r>
        <w:rPr>
          <w:rFonts w:ascii="Arial Narrow" w:hAnsi="Arial Narrow"/>
          <w:sz w:val="22"/>
          <w:szCs w:val="22"/>
        </w:rPr>
        <w:t xml:space="preserve"> mm</w:t>
      </w:r>
    </w:p>
    <w:p w14:paraId="4CB489A1" w14:textId="77777777" w:rsidR="007417DA" w:rsidRDefault="007417DA" w:rsidP="007417DA">
      <w:pPr>
        <w:tabs>
          <w:tab w:val="left" w:pos="2268"/>
          <w:tab w:val="left" w:pos="3686"/>
          <w:tab w:val="left" w:pos="6237"/>
        </w:tabs>
        <w:spacing w:line="240" w:lineRule="atLeast"/>
        <w:rPr>
          <w:rFonts w:ascii="Arial Narrow" w:hAnsi="Arial Narrow"/>
          <w:b/>
          <w:sz w:val="22"/>
          <w:szCs w:val="22"/>
        </w:rPr>
      </w:pPr>
    </w:p>
    <w:p w14:paraId="4510B7FC" w14:textId="0943AF52" w:rsidR="007417DA" w:rsidRDefault="007417DA" w:rsidP="007417DA">
      <w:pPr>
        <w:tabs>
          <w:tab w:val="left" w:pos="2268"/>
          <w:tab w:val="left" w:pos="3686"/>
          <w:tab w:val="left" w:pos="6237"/>
        </w:tabs>
        <w:spacing w:line="240" w:lineRule="atLeast"/>
        <w:ind w:right="-202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Šachtové dvere</w:t>
      </w:r>
      <w:r>
        <w:rPr>
          <w:rFonts w:ascii="Arial Narrow" w:hAnsi="Arial Narrow"/>
          <w:b/>
          <w:sz w:val="22"/>
          <w:szCs w:val="22"/>
        </w:rPr>
        <w:tab/>
        <w:t>:</w:t>
      </w:r>
      <w:r>
        <w:rPr>
          <w:rFonts w:ascii="Arial Narrow" w:hAnsi="Arial Narrow"/>
          <w:b/>
          <w:sz w:val="22"/>
          <w:szCs w:val="22"/>
        </w:rPr>
        <w:tab/>
      </w:r>
      <w:r w:rsidR="00787978">
        <w:rPr>
          <w:rFonts w:ascii="Arial Narrow" w:hAnsi="Arial Narrow"/>
          <w:sz w:val="22"/>
          <w:szCs w:val="22"/>
        </w:rPr>
        <w:t>625</w:t>
      </w:r>
      <w:r w:rsidR="00FA6E17">
        <w:rPr>
          <w:rFonts w:ascii="Arial Narrow" w:hAnsi="Arial Narrow"/>
          <w:sz w:val="22"/>
          <w:szCs w:val="22"/>
        </w:rPr>
        <w:t xml:space="preserve"> x</w:t>
      </w:r>
      <w:r w:rsidR="00621946">
        <w:rPr>
          <w:rFonts w:ascii="Arial Narrow" w:hAnsi="Arial Narrow"/>
          <w:sz w:val="22"/>
          <w:szCs w:val="22"/>
        </w:rPr>
        <w:t xml:space="preserve"> </w:t>
      </w:r>
      <w:r w:rsidR="00787978">
        <w:rPr>
          <w:rFonts w:ascii="Arial Narrow" w:hAnsi="Arial Narrow"/>
          <w:sz w:val="22"/>
          <w:szCs w:val="22"/>
        </w:rPr>
        <w:t>800</w:t>
      </w:r>
      <w:r>
        <w:rPr>
          <w:rFonts w:ascii="Arial Narrow" w:hAnsi="Arial Narrow"/>
          <w:sz w:val="22"/>
          <w:szCs w:val="22"/>
        </w:rPr>
        <w:t xml:space="preserve"> mm ručné</w:t>
      </w:r>
      <w:r w:rsidR="005C6DB6">
        <w:rPr>
          <w:rFonts w:ascii="Arial Narrow" w:hAnsi="Arial Narrow"/>
          <w:sz w:val="22"/>
          <w:szCs w:val="22"/>
        </w:rPr>
        <w:t xml:space="preserve"> </w:t>
      </w:r>
      <w:r w:rsidR="00392C3F">
        <w:rPr>
          <w:rFonts w:ascii="Arial Narrow" w:hAnsi="Arial Narrow"/>
          <w:sz w:val="22"/>
          <w:szCs w:val="22"/>
        </w:rPr>
        <w:t>otočné</w:t>
      </w:r>
      <w:r w:rsidR="007B77E3">
        <w:rPr>
          <w:rFonts w:ascii="Arial Narrow" w:hAnsi="Arial Narrow"/>
          <w:sz w:val="22"/>
          <w:szCs w:val="22"/>
        </w:rPr>
        <w:t xml:space="preserve"> nerezové </w:t>
      </w:r>
    </w:p>
    <w:p w14:paraId="2D6F17DD" w14:textId="77777777" w:rsidR="007417DA" w:rsidRDefault="007417DA" w:rsidP="007417DA">
      <w:pPr>
        <w:tabs>
          <w:tab w:val="left" w:pos="2268"/>
          <w:tab w:val="left" w:pos="3686"/>
          <w:tab w:val="left" w:pos="6237"/>
        </w:tabs>
        <w:spacing w:line="240" w:lineRule="atLeast"/>
        <w:rPr>
          <w:rFonts w:ascii="Arial Narrow" w:hAnsi="Arial Narrow"/>
          <w:sz w:val="22"/>
          <w:szCs w:val="22"/>
        </w:rPr>
      </w:pPr>
    </w:p>
    <w:p w14:paraId="19F3408B" w14:textId="77777777" w:rsidR="007417DA" w:rsidRDefault="007417DA" w:rsidP="007417DA">
      <w:pPr>
        <w:tabs>
          <w:tab w:val="left" w:pos="2268"/>
          <w:tab w:val="left" w:pos="3686"/>
          <w:tab w:val="left" w:pos="6237"/>
        </w:tabs>
        <w:spacing w:line="240" w:lineRule="atLeas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Ovládacie prvky</w:t>
      </w:r>
      <w:r>
        <w:rPr>
          <w:rFonts w:ascii="Arial Narrow" w:hAnsi="Arial Narrow"/>
          <w:b/>
          <w:sz w:val="22"/>
          <w:szCs w:val="22"/>
        </w:rPr>
        <w:tab/>
        <w:t>:</w:t>
      </w:r>
      <w:r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tlačidlové</w:t>
      </w:r>
    </w:p>
    <w:p w14:paraId="23FFE45F" w14:textId="77777777" w:rsidR="007417DA" w:rsidRDefault="007417DA" w:rsidP="007417DA">
      <w:pPr>
        <w:tabs>
          <w:tab w:val="left" w:pos="3686"/>
          <w:tab w:val="left" w:pos="3846"/>
          <w:tab w:val="center" w:pos="4648"/>
        </w:tabs>
        <w:spacing w:line="240" w:lineRule="atLeast"/>
        <w:rPr>
          <w:rFonts w:ascii="Arial Narrow" w:hAnsi="Arial Narrow"/>
          <w:b/>
          <w:sz w:val="22"/>
          <w:szCs w:val="22"/>
        </w:rPr>
      </w:pPr>
    </w:p>
    <w:p w14:paraId="2AE8DC1E" w14:textId="77777777" w:rsidR="007417DA" w:rsidRDefault="007417DA" w:rsidP="007417DA">
      <w:pPr>
        <w:pStyle w:val="DefaultText"/>
        <w:tabs>
          <w:tab w:val="left" w:pos="2268"/>
          <w:tab w:val="left" w:pos="3686"/>
        </w:tabs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b/>
          <w:sz w:val="22"/>
          <w:szCs w:val="22"/>
          <w:lang w:val="sk-SK"/>
        </w:rPr>
        <w:t>Strojovňa</w:t>
      </w:r>
      <w:r>
        <w:rPr>
          <w:rFonts w:ascii="Arial Narrow" w:hAnsi="Arial Narrow"/>
          <w:b/>
          <w:sz w:val="22"/>
          <w:szCs w:val="22"/>
          <w:lang w:val="sk-SK"/>
        </w:rPr>
        <w:tab/>
        <w:t>:</w:t>
      </w:r>
      <w:r>
        <w:rPr>
          <w:rFonts w:ascii="Arial Narrow" w:hAnsi="Arial Narrow"/>
          <w:b/>
          <w:sz w:val="22"/>
          <w:szCs w:val="22"/>
          <w:lang w:val="sk-SK"/>
        </w:rPr>
        <w:tab/>
      </w:r>
      <w:r>
        <w:rPr>
          <w:rFonts w:ascii="Arial Narrow" w:hAnsi="Arial Narrow"/>
          <w:sz w:val="22"/>
          <w:szCs w:val="22"/>
          <w:lang w:val="sk-SK"/>
        </w:rPr>
        <w:t>výťah nevyžaduje strojovňu ako samostatnú miestnosť</w:t>
      </w:r>
    </w:p>
    <w:p w14:paraId="425128F0" w14:textId="77777777" w:rsidR="007417DA" w:rsidRDefault="007417DA" w:rsidP="007417DA">
      <w:pPr>
        <w:tabs>
          <w:tab w:val="left" w:pos="2268"/>
          <w:tab w:val="left" w:pos="3686"/>
          <w:tab w:val="left" w:pos="6237"/>
        </w:tabs>
        <w:spacing w:line="240" w:lineRule="atLeast"/>
        <w:rPr>
          <w:rFonts w:ascii="Arial Narrow" w:hAnsi="Arial Narrow"/>
          <w:b/>
          <w:sz w:val="22"/>
          <w:szCs w:val="22"/>
        </w:rPr>
      </w:pPr>
    </w:p>
    <w:p w14:paraId="115A98D6" w14:textId="0281E446" w:rsidR="007417DA" w:rsidRPr="00D1763F" w:rsidRDefault="007417DA" w:rsidP="007417DA">
      <w:pPr>
        <w:tabs>
          <w:tab w:val="left" w:pos="2268"/>
          <w:tab w:val="left" w:pos="3686"/>
          <w:tab w:val="left" w:pos="6237"/>
        </w:tabs>
        <w:spacing w:line="240" w:lineRule="atLeas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Napájanie</w:t>
      </w:r>
      <w:r>
        <w:rPr>
          <w:rFonts w:ascii="Arial Narrow" w:hAnsi="Arial Narrow"/>
          <w:b/>
          <w:sz w:val="22"/>
          <w:szCs w:val="22"/>
        </w:rPr>
        <w:tab/>
        <w:t>:</w:t>
      </w:r>
      <w:r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3 x 400 V / 50 Hz ( +5 / -10% )</w:t>
      </w:r>
    </w:p>
    <w:p w14:paraId="5BA60010" w14:textId="77777777" w:rsidR="007417DA" w:rsidRDefault="007417DA" w:rsidP="007417DA">
      <w:pPr>
        <w:tabs>
          <w:tab w:val="left" w:pos="2268"/>
          <w:tab w:val="left" w:pos="3686"/>
          <w:tab w:val="left" w:pos="6237"/>
        </w:tabs>
        <w:spacing w:line="240" w:lineRule="atLeast"/>
        <w:rPr>
          <w:rFonts w:ascii="Arial Narrow" w:hAnsi="Arial Narrow"/>
          <w:b/>
          <w:sz w:val="22"/>
          <w:szCs w:val="22"/>
        </w:rPr>
      </w:pPr>
    </w:p>
    <w:p w14:paraId="0A5D5A1B" w14:textId="77777777" w:rsidR="007417DA" w:rsidRDefault="007417DA" w:rsidP="007417DA">
      <w:pPr>
        <w:pStyle w:val="Pta"/>
        <w:tabs>
          <w:tab w:val="left" w:pos="3686"/>
        </w:tabs>
        <w:spacing w:line="240" w:lineRule="atLeast"/>
        <w:ind w:right="-202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Rozvádzač</w:t>
      </w:r>
      <w:r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umiestnený vo výťahovej šachte</w:t>
      </w:r>
    </w:p>
    <w:p w14:paraId="3A566DB0" w14:textId="77777777" w:rsidR="007417DA" w:rsidRDefault="007417DA" w:rsidP="007417DA">
      <w:pPr>
        <w:pStyle w:val="Pta"/>
        <w:tabs>
          <w:tab w:val="left" w:pos="3402"/>
        </w:tabs>
        <w:spacing w:line="240" w:lineRule="atLeast"/>
        <w:ind w:right="-202"/>
        <w:rPr>
          <w:rFonts w:ascii="Arial Narrow" w:hAnsi="Arial Narrow"/>
          <w:sz w:val="22"/>
        </w:rPr>
      </w:pPr>
      <w:r>
        <w:br w:type="page"/>
      </w:r>
    </w:p>
    <w:p w14:paraId="20BAD567" w14:textId="77777777" w:rsidR="007417DA" w:rsidRDefault="007417DA" w:rsidP="007417DA">
      <w:pPr>
        <w:pStyle w:val="Zkladntext"/>
      </w:pPr>
    </w:p>
    <w:p w14:paraId="3A998970" w14:textId="77777777" w:rsidR="007417DA" w:rsidRPr="004D5751" w:rsidRDefault="007417DA" w:rsidP="007417DA">
      <w:pPr>
        <w:pStyle w:val="Nadpis1"/>
        <w:jc w:val="left"/>
        <w:rPr>
          <w:rFonts w:ascii="Arial Narrow" w:hAnsi="Arial Narrow"/>
          <w:caps/>
          <w:sz w:val="28"/>
          <w:szCs w:val="28"/>
        </w:rPr>
      </w:pPr>
      <w:bookmarkStart w:id="10" w:name="_Toc212273466"/>
      <w:r w:rsidRPr="004D5751">
        <w:rPr>
          <w:rFonts w:ascii="Arial Narrow" w:hAnsi="Arial Narrow"/>
          <w:caps/>
          <w:sz w:val="28"/>
          <w:szCs w:val="28"/>
        </w:rPr>
        <w:t>Zoznam použitých predpisov a noriem z hľadiska technickej bezpečnosti</w:t>
      </w:r>
      <w:bookmarkEnd w:id="10"/>
    </w:p>
    <w:p w14:paraId="2F3A704B" w14:textId="77777777" w:rsidR="007417DA" w:rsidRDefault="007417DA" w:rsidP="007417DA">
      <w:pPr>
        <w:tabs>
          <w:tab w:val="left" w:pos="426"/>
        </w:tabs>
        <w:rPr>
          <w:rFonts w:ascii="Arial" w:hAnsi="Arial" w:cs="Arial"/>
          <w:sz w:val="22"/>
        </w:rPr>
      </w:pPr>
    </w:p>
    <w:p w14:paraId="6FF2C895" w14:textId="77777777" w:rsidR="007417DA" w:rsidRDefault="007417DA" w:rsidP="007417DA">
      <w:pPr>
        <w:tabs>
          <w:tab w:val="left" w:pos="426"/>
        </w:tabs>
        <w:rPr>
          <w:rFonts w:ascii="Arial" w:hAnsi="Arial" w:cs="Arial"/>
          <w:sz w:val="22"/>
        </w:rPr>
      </w:pPr>
    </w:p>
    <w:p w14:paraId="5005E614" w14:textId="77777777" w:rsidR="00097E7B" w:rsidRDefault="00097E7B" w:rsidP="00097E7B">
      <w:pPr>
        <w:numPr>
          <w:ilvl w:val="0"/>
          <w:numId w:val="7"/>
        </w:numPr>
        <w:spacing w:line="360" w:lineRule="auto"/>
        <w:rPr>
          <w:rFonts w:ascii="Arial" w:hAnsi="Arial"/>
          <w:sz w:val="22"/>
          <w:szCs w:val="22"/>
        </w:rPr>
      </w:pPr>
      <w:smartTag w:uri="urn:schemas-microsoft-com:office:smarttags" w:element="stockticker">
        <w:r>
          <w:rPr>
            <w:rFonts w:ascii="Arial" w:hAnsi="Arial"/>
            <w:sz w:val="22"/>
            <w:szCs w:val="22"/>
          </w:rPr>
          <w:t>STN</w:t>
        </w:r>
      </w:smartTag>
      <w:r>
        <w:rPr>
          <w:rFonts w:ascii="Arial" w:hAnsi="Arial"/>
          <w:sz w:val="22"/>
          <w:szCs w:val="22"/>
        </w:rPr>
        <w:t xml:space="preserve"> </w:t>
      </w:r>
      <w:r w:rsidRPr="00097E7B">
        <w:rPr>
          <w:rFonts w:ascii="Arial" w:hAnsi="Arial"/>
          <w:sz w:val="22"/>
          <w:szCs w:val="22"/>
        </w:rPr>
        <w:t>STN EN 81-3+A1:2009-01</w:t>
      </w:r>
      <w:r>
        <w:rPr>
          <w:rFonts w:ascii="Arial" w:hAnsi="Arial"/>
          <w:sz w:val="22"/>
          <w:szCs w:val="22"/>
        </w:rPr>
        <w:t>- Bezpečnostné pravidlá na konštrukciu a montáž výťahov.</w:t>
      </w:r>
      <w:r w:rsidRPr="00097E7B">
        <w:rPr>
          <w:rFonts w:ascii="Arial" w:hAnsi="Arial"/>
          <w:sz w:val="22"/>
          <w:szCs w:val="22"/>
        </w:rPr>
        <w:t xml:space="preserve"> Časť 3: Elektrické a hydraulické malé nákladné výťahy</w:t>
      </w:r>
    </w:p>
    <w:p w14:paraId="0D58611D" w14:textId="77777777" w:rsidR="007417DA" w:rsidRDefault="007417DA" w:rsidP="007417DA">
      <w:pPr>
        <w:numPr>
          <w:ilvl w:val="0"/>
          <w:numId w:val="7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Vyhláška 59/1982 Zb. - Vyhláška Slovenského úradu bezpečnosti práce, ktorou sa určujú základné požiadavky na zaistenie bezpečnosti práce a technických zariadení</w:t>
      </w:r>
    </w:p>
    <w:p w14:paraId="129252D4" w14:textId="77777777" w:rsidR="00152DA2" w:rsidRPr="00152DA2" w:rsidRDefault="00152DA2" w:rsidP="00152DA2">
      <w:pPr>
        <w:pStyle w:val="Zarkazkladnhotextu2"/>
        <w:numPr>
          <w:ilvl w:val="0"/>
          <w:numId w:val="7"/>
        </w:numPr>
        <w:spacing w:line="360" w:lineRule="auto"/>
        <w:rPr>
          <w:szCs w:val="22"/>
        </w:rPr>
      </w:pPr>
      <w:r w:rsidRPr="00152DA2">
        <w:rPr>
          <w:szCs w:val="22"/>
        </w:rPr>
        <w:t>Zákon 124/2006 Z z. - o bezpečnosti a ochrane zdravia pri práci a o zmene a doplnení niektorých zákonov</w:t>
      </w:r>
    </w:p>
    <w:p w14:paraId="128058D3" w14:textId="77777777" w:rsidR="00AB0F95" w:rsidRPr="00AB0F95" w:rsidRDefault="00AB0F95" w:rsidP="00AB0F95">
      <w:pPr>
        <w:numPr>
          <w:ilvl w:val="0"/>
          <w:numId w:val="7"/>
        </w:numPr>
        <w:spacing w:line="360" w:lineRule="auto"/>
        <w:rPr>
          <w:rFonts w:ascii="Arial" w:hAnsi="Arial"/>
          <w:sz w:val="22"/>
          <w:szCs w:val="22"/>
        </w:rPr>
      </w:pPr>
      <w:r w:rsidRPr="00AB0F95">
        <w:rPr>
          <w:rFonts w:ascii="Arial" w:hAnsi="Arial"/>
          <w:sz w:val="22"/>
          <w:szCs w:val="22"/>
        </w:rPr>
        <w:t>Vyhláška 508/2009 Z.z. - Vyhláška Ministerstva práce, sociálnych vecí a rodiny Slovenskej republiky ktorou sa ustanovujú podrobnosti na zaistenie bezpečnosti a ochrany zdravia pri práci s technickými zariadeniami tlakovými, zdvíhacími, elektrickými a plynovými a ktorou sa ustanovujú technické zariadenia, ktoré sa považujú za vyhradené technické zariadenia.</w:t>
      </w:r>
    </w:p>
    <w:p w14:paraId="60DC46E8" w14:textId="77777777" w:rsidR="00152DA2" w:rsidRPr="00152DA2" w:rsidRDefault="00152DA2" w:rsidP="00152DA2">
      <w:pPr>
        <w:pStyle w:val="Zarkazkladnhotextu2"/>
        <w:numPr>
          <w:ilvl w:val="0"/>
          <w:numId w:val="7"/>
        </w:numPr>
        <w:spacing w:line="360" w:lineRule="auto"/>
        <w:rPr>
          <w:szCs w:val="22"/>
        </w:rPr>
      </w:pPr>
      <w:r w:rsidRPr="00152DA2">
        <w:rPr>
          <w:szCs w:val="22"/>
        </w:rPr>
        <w:t>STN EN 81-28 - Bezpečnostné pravidlá na konštrukciu a montáž výťahov. Výťahy na prepravu osôb a tovaru. Časť 28: Diaľková signalizácia núdzového stavu v osobných výťahoch a v nákladných výťahoch s prístupom osôb</w:t>
      </w:r>
    </w:p>
    <w:p w14:paraId="7D990B38" w14:textId="77777777" w:rsidR="007417DA" w:rsidRDefault="007417DA" w:rsidP="007417DA">
      <w:pPr>
        <w:numPr>
          <w:ilvl w:val="0"/>
          <w:numId w:val="7"/>
        </w:numPr>
        <w:spacing w:line="360" w:lineRule="auto"/>
        <w:rPr>
          <w:rFonts w:ascii="Arial" w:hAnsi="Arial"/>
          <w:sz w:val="22"/>
          <w:szCs w:val="22"/>
        </w:rPr>
      </w:pPr>
      <w:smartTag w:uri="urn:schemas-microsoft-com:office:smarttags" w:element="stockticker">
        <w:r>
          <w:rPr>
            <w:rFonts w:ascii="Arial" w:hAnsi="Arial"/>
            <w:sz w:val="22"/>
            <w:szCs w:val="22"/>
          </w:rPr>
          <w:t>STN</w:t>
        </w:r>
      </w:smartTag>
      <w:r>
        <w:rPr>
          <w:rFonts w:ascii="Arial" w:hAnsi="Arial"/>
          <w:sz w:val="22"/>
          <w:szCs w:val="22"/>
        </w:rPr>
        <w:t xml:space="preserve"> 33 2000-4-41 – Elektrické inštalácie budov, časť 4: Zaistenie bezpečnosti, Kapitola 41: Ochrana pred úrazom elektrickým prúdom</w:t>
      </w:r>
    </w:p>
    <w:p w14:paraId="7350547C" w14:textId="77777777" w:rsidR="007417DA" w:rsidRDefault="007417DA" w:rsidP="007417DA">
      <w:pPr>
        <w:numPr>
          <w:ilvl w:val="0"/>
          <w:numId w:val="7"/>
        </w:numPr>
        <w:spacing w:line="360" w:lineRule="auto"/>
        <w:rPr>
          <w:rFonts w:ascii="Arial" w:hAnsi="Arial"/>
          <w:sz w:val="22"/>
          <w:szCs w:val="22"/>
        </w:rPr>
      </w:pPr>
      <w:smartTag w:uri="urn:schemas-microsoft-com:office:smarttags" w:element="stockticker">
        <w:r>
          <w:rPr>
            <w:rFonts w:ascii="Arial" w:hAnsi="Arial"/>
            <w:sz w:val="22"/>
            <w:szCs w:val="22"/>
          </w:rPr>
          <w:t>STN</w:t>
        </w:r>
      </w:smartTag>
      <w:r>
        <w:rPr>
          <w:rFonts w:ascii="Arial" w:hAnsi="Arial"/>
          <w:sz w:val="22"/>
          <w:szCs w:val="22"/>
        </w:rPr>
        <w:t xml:space="preserve"> 34 1610 - Elektrický silnoprúdový rozvod v priemyselných prevádzkach</w:t>
      </w:r>
    </w:p>
    <w:p w14:paraId="6BC5FDAC" w14:textId="77777777" w:rsidR="007417DA" w:rsidRDefault="007417DA" w:rsidP="007417DA">
      <w:pPr>
        <w:numPr>
          <w:ilvl w:val="0"/>
          <w:numId w:val="7"/>
        </w:numPr>
        <w:spacing w:line="360" w:lineRule="auto"/>
        <w:rPr>
          <w:rFonts w:ascii="Arial" w:hAnsi="Arial"/>
          <w:sz w:val="22"/>
          <w:szCs w:val="22"/>
        </w:rPr>
      </w:pPr>
      <w:smartTag w:uri="urn:schemas-microsoft-com:office:smarttags" w:element="stockticker">
        <w:r>
          <w:rPr>
            <w:rFonts w:ascii="Arial" w:hAnsi="Arial"/>
            <w:sz w:val="22"/>
            <w:szCs w:val="22"/>
          </w:rPr>
          <w:t>STN</w:t>
        </w:r>
      </w:smartTag>
      <w:r>
        <w:rPr>
          <w:rFonts w:ascii="Arial" w:hAnsi="Arial"/>
          <w:sz w:val="22"/>
          <w:szCs w:val="22"/>
        </w:rPr>
        <w:t xml:space="preserve"> 33 1500 - Revízie elektrických zariadení</w:t>
      </w:r>
    </w:p>
    <w:p w14:paraId="25A1AD97" w14:textId="77777777" w:rsidR="00152DA2" w:rsidRPr="00152DA2" w:rsidRDefault="00152DA2" w:rsidP="00152DA2">
      <w:pPr>
        <w:pStyle w:val="Zarkazkladnhotextu2"/>
        <w:numPr>
          <w:ilvl w:val="0"/>
          <w:numId w:val="7"/>
        </w:numPr>
        <w:spacing w:line="360" w:lineRule="auto"/>
        <w:textAlignment w:val="auto"/>
        <w:rPr>
          <w:szCs w:val="22"/>
        </w:rPr>
      </w:pPr>
      <w:smartTag w:uri="urn:schemas-microsoft-com:office:smarttags" w:element="stockticker">
        <w:r w:rsidRPr="00152DA2">
          <w:rPr>
            <w:szCs w:val="22"/>
          </w:rPr>
          <w:t>STN</w:t>
        </w:r>
      </w:smartTag>
      <w:r w:rsidRPr="00152DA2">
        <w:rPr>
          <w:szCs w:val="22"/>
        </w:rPr>
        <w:t xml:space="preserve"> 33 2000-5-51 - Elektrické inštalácie budov. Časť 5: Výber a stavba elektrických zariadení. Kapitola 51: Spoločné pravidlá</w:t>
      </w:r>
    </w:p>
    <w:p w14:paraId="468D484E" w14:textId="77777777" w:rsidR="00152DA2" w:rsidRPr="00152DA2" w:rsidRDefault="00152DA2" w:rsidP="00152DA2">
      <w:pPr>
        <w:pStyle w:val="Zarkazkladnhotextu2"/>
        <w:numPr>
          <w:ilvl w:val="0"/>
          <w:numId w:val="7"/>
        </w:numPr>
        <w:spacing w:line="360" w:lineRule="auto"/>
        <w:textAlignment w:val="auto"/>
        <w:rPr>
          <w:szCs w:val="22"/>
        </w:rPr>
      </w:pPr>
      <w:smartTag w:uri="urn:schemas-microsoft-com:office:smarttags" w:element="stockticker">
        <w:r w:rsidRPr="00152DA2">
          <w:rPr>
            <w:szCs w:val="22"/>
          </w:rPr>
          <w:t>STN</w:t>
        </w:r>
      </w:smartTag>
      <w:r w:rsidRPr="00152DA2">
        <w:rPr>
          <w:szCs w:val="22"/>
        </w:rPr>
        <w:t xml:space="preserve"> EN 61439-1:2010-09 (35 7107) - Nízkonapäťové rozvádzače. Časť 1: Typovo skúšané a čiastočne typovo skúšané rozvádzače.</w:t>
      </w:r>
    </w:p>
    <w:p w14:paraId="351BB8FF" w14:textId="77777777" w:rsidR="007417DA" w:rsidRDefault="007417DA" w:rsidP="007417DA">
      <w:pPr>
        <w:numPr>
          <w:ilvl w:val="0"/>
          <w:numId w:val="7"/>
        </w:numPr>
        <w:spacing w:line="360" w:lineRule="auto"/>
        <w:rPr>
          <w:rFonts w:ascii="Arial" w:hAnsi="Arial"/>
          <w:sz w:val="22"/>
          <w:szCs w:val="22"/>
        </w:rPr>
      </w:pPr>
      <w:smartTag w:uri="urn:schemas-microsoft-com:office:smarttags" w:element="stockticker">
        <w:r>
          <w:rPr>
            <w:rFonts w:ascii="Arial" w:hAnsi="Arial"/>
            <w:sz w:val="22"/>
            <w:szCs w:val="22"/>
          </w:rPr>
          <w:t>STN</w:t>
        </w:r>
      </w:smartTag>
      <w:r>
        <w:rPr>
          <w:rFonts w:ascii="Arial" w:hAnsi="Arial"/>
          <w:sz w:val="22"/>
          <w:szCs w:val="22"/>
        </w:rPr>
        <w:t xml:space="preserve"> EN 12016 – Elektromagnetická kompatibilita. Odolnosť</w:t>
      </w:r>
    </w:p>
    <w:p w14:paraId="0394CE41" w14:textId="77777777" w:rsidR="007417DA" w:rsidRDefault="007417DA" w:rsidP="007417DA">
      <w:pPr>
        <w:numPr>
          <w:ilvl w:val="0"/>
          <w:numId w:val="7"/>
        </w:numPr>
        <w:spacing w:line="360" w:lineRule="auto"/>
        <w:rPr>
          <w:rFonts w:ascii="Arial" w:hAnsi="Arial"/>
          <w:sz w:val="22"/>
          <w:szCs w:val="22"/>
        </w:rPr>
      </w:pPr>
      <w:smartTag w:uri="urn:schemas-microsoft-com:office:smarttags" w:element="stockticker">
        <w:r>
          <w:rPr>
            <w:rFonts w:ascii="Arial" w:hAnsi="Arial"/>
            <w:sz w:val="22"/>
            <w:szCs w:val="22"/>
          </w:rPr>
          <w:t>STN</w:t>
        </w:r>
      </w:smartTag>
      <w:r>
        <w:rPr>
          <w:rFonts w:ascii="Arial" w:hAnsi="Arial"/>
          <w:sz w:val="22"/>
          <w:szCs w:val="22"/>
        </w:rPr>
        <w:t xml:space="preserve"> EN 12015 – Elektromagnetická kompatibilita. Norma skupiny výťahov pre výťahy, pohyblivé schody a pohyblivé chodníky. Vyžarovanie.</w:t>
      </w:r>
    </w:p>
    <w:p w14:paraId="7EB94F41" w14:textId="77777777" w:rsidR="007417DA" w:rsidRDefault="007417DA" w:rsidP="007417DA">
      <w:pPr>
        <w:jc w:val="center"/>
        <w:rPr>
          <w:rFonts w:ascii="Arial Narrow" w:hAnsi="Arial Narrow"/>
          <w:b/>
          <w:sz w:val="36"/>
        </w:rPr>
      </w:pPr>
    </w:p>
    <w:p w14:paraId="262260EF" w14:textId="77777777" w:rsidR="00097E7B" w:rsidRDefault="00097E7B" w:rsidP="007417DA">
      <w:pPr>
        <w:jc w:val="center"/>
        <w:rPr>
          <w:rFonts w:ascii="Arial Narrow" w:hAnsi="Arial Narrow"/>
          <w:b/>
          <w:sz w:val="36"/>
        </w:rPr>
      </w:pPr>
    </w:p>
    <w:p w14:paraId="0FED6F18" w14:textId="77777777" w:rsidR="00DC4DE8" w:rsidRDefault="00DC4DE8" w:rsidP="007417DA">
      <w:pPr>
        <w:jc w:val="center"/>
        <w:rPr>
          <w:rFonts w:ascii="Arial Narrow" w:hAnsi="Arial Narrow"/>
          <w:b/>
          <w:sz w:val="36"/>
        </w:rPr>
      </w:pPr>
    </w:p>
    <w:p w14:paraId="22CB9D06" w14:textId="77777777" w:rsidR="00097E7B" w:rsidRDefault="00097E7B" w:rsidP="007417DA">
      <w:pPr>
        <w:jc w:val="center"/>
        <w:rPr>
          <w:rFonts w:ascii="Arial Narrow" w:hAnsi="Arial Narrow"/>
          <w:b/>
          <w:sz w:val="36"/>
        </w:rPr>
      </w:pPr>
    </w:p>
    <w:p w14:paraId="7853B695" w14:textId="54B75933" w:rsidR="007417DA" w:rsidRDefault="00B57683" w:rsidP="007417DA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Matej Ličko</w:t>
      </w:r>
    </w:p>
    <w:p w14:paraId="3E90764E" w14:textId="77777777" w:rsidR="007417DA" w:rsidRDefault="007417DA" w:rsidP="007417DA">
      <w:pPr>
        <w:jc w:val="both"/>
        <w:rPr>
          <w:rFonts w:ascii="Arial Narrow" w:hAnsi="Arial Narrow"/>
          <w:sz w:val="24"/>
          <w:szCs w:val="24"/>
        </w:rPr>
      </w:pPr>
    </w:p>
    <w:p w14:paraId="471751B2" w14:textId="77777777" w:rsidR="007417DA" w:rsidRDefault="007417DA" w:rsidP="007417DA">
      <w:pPr>
        <w:pStyle w:val="Zkladntext"/>
      </w:pPr>
      <w:r>
        <w:rPr>
          <w:rFonts w:ascii="Arial Narrow" w:hAnsi="Arial Narrow"/>
          <w:b/>
          <w:sz w:val="24"/>
          <w:szCs w:val="24"/>
        </w:rPr>
        <w:t>Schindler výťahy a eskalátory, a.s.</w:t>
      </w:r>
    </w:p>
    <w:p w14:paraId="64A5FED1" w14:textId="77777777" w:rsidR="007417DA" w:rsidRDefault="007417DA" w:rsidP="007417DA">
      <w:pPr>
        <w:jc w:val="center"/>
        <w:rPr>
          <w:rFonts w:ascii="Arial" w:hAnsi="Arial"/>
          <w:b/>
          <w:sz w:val="36"/>
        </w:rPr>
      </w:pPr>
    </w:p>
    <w:p w14:paraId="4F2D7A02" w14:textId="77777777" w:rsidR="007417DA" w:rsidRDefault="007417DA" w:rsidP="007417DA">
      <w:pPr>
        <w:jc w:val="center"/>
        <w:rPr>
          <w:rFonts w:ascii="Arial" w:hAnsi="Arial"/>
          <w:b/>
          <w:sz w:val="36"/>
        </w:rPr>
        <w:sectPr w:rsidR="007417D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964" w:right="567" w:bottom="851" w:left="1418" w:header="567" w:footer="737" w:gutter="0"/>
          <w:cols w:space="708"/>
          <w:titlePg/>
        </w:sectPr>
      </w:pPr>
    </w:p>
    <w:p w14:paraId="1EAE6FA7" w14:textId="77777777" w:rsidR="007417DA" w:rsidRDefault="007417DA" w:rsidP="007417DA">
      <w:pPr>
        <w:rPr>
          <w:rFonts w:ascii="Arial" w:hAnsi="Arial"/>
          <w:bCs/>
        </w:rPr>
      </w:pPr>
    </w:p>
    <w:p w14:paraId="24FE13BD" w14:textId="77777777" w:rsidR="007417DA" w:rsidRDefault="007417DA" w:rsidP="007417DA">
      <w:pPr>
        <w:rPr>
          <w:rFonts w:ascii="Arial" w:hAnsi="Arial"/>
          <w:bCs/>
        </w:rPr>
      </w:pPr>
    </w:p>
    <w:p w14:paraId="42480ABC" w14:textId="77777777" w:rsidR="007417DA" w:rsidRDefault="007417DA" w:rsidP="007417DA">
      <w:pPr>
        <w:rPr>
          <w:rFonts w:ascii="Arial" w:hAnsi="Arial"/>
          <w:bCs/>
        </w:rPr>
      </w:pPr>
    </w:p>
    <w:p w14:paraId="60D0964D" w14:textId="77777777" w:rsidR="007417DA" w:rsidRDefault="007417DA" w:rsidP="007417DA">
      <w:pPr>
        <w:rPr>
          <w:rFonts w:ascii="Arial" w:hAnsi="Arial"/>
          <w:bCs/>
        </w:rPr>
      </w:pPr>
    </w:p>
    <w:p w14:paraId="3D22F72B" w14:textId="77777777" w:rsidR="007417DA" w:rsidRDefault="007417DA" w:rsidP="007417DA">
      <w:pPr>
        <w:rPr>
          <w:rFonts w:ascii="Arial" w:hAnsi="Arial"/>
          <w:bCs/>
        </w:rPr>
      </w:pPr>
    </w:p>
    <w:p w14:paraId="0170F561" w14:textId="77777777" w:rsidR="007417DA" w:rsidRDefault="007417DA" w:rsidP="007417DA">
      <w:pPr>
        <w:rPr>
          <w:rFonts w:ascii="Arial" w:hAnsi="Arial"/>
          <w:bCs/>
        </w:rPr>
      </w:pPr>
    </w:p>
    <w:p w14:paraId="65824C06" w14:textId="77777777" w:rsidR="007417DA" w:rsidRDefault="007417DA" w:rsidP="007417DA">
      <w:pPr>
        <w:rPr>
          <w:rFonts w:ascii="Arial" w:hAnsi="Arial"/>
          <w:bCs/>
        </w:rPr>
      </w:pPr>
    </w:p>
    <w:p w14:paraId="52AB6E74" w14:textId="77777777" w:rsidR="007417DA" w:rsidRDefault="007417DA" w:rsidP="007417DA">
      <w:pPr>
        <w:rPr>
          <w:rFonts w:ascii="Arial" w:hAnsi="Arial"/>
          <w:bCs/>
        </w:rPr>
      </w:pPr>
    </w:p>
    <w:p w14:paraId="15B92924" w14:textId="77777777" w:rsidR="007417DA" w:rsidRDefault="007417DA" w:rsidP="007417DA">
      <w:pPr>
        <w:rPr>
          <w:rFonts w:ascii="Arial" w:hAnsi="Arial"/>
          <w:bCs/>
        </w:rPr>
      </w:pPr>
    </w:p>
    <w:p w14:paraId="7B6C0B1D" w14:textId="77777777" w:rsidR="007417DA" w:rsidRDefault="007417DA" w:rsidP="007417DA">
      <w:pPr>
        <w:rPr>
          <w:rFonts w:ascii="Arial" w:hAnsi="Arial"/>
          <w:bCs/>
        </w:rPr>
      </w:pPr>
    </w:p>
    <w:p w14:paraId="7AF34AD9" w14:textId="77777777" w:rsidR="007417DA" w:rsidRDefault="007417DA" w:rsidP="007417DA">
      <w:pPr>
        <w:rPr>
          <w:rFonts w:ascii="Arial" w:hAnsi="Arial"/>
          <w:bCs/>
        </w:rPr>
      </w:pPr>
    </w:p>
    <w:p w14:paraId="628B55A6" w14:textId="77777777" w:rsidR="007417DA" w:rsidRDefault="007417DA" w:rsidP="007417DA">
      <w:pPr>
        <w:rPr>
          <w:rFonts w:ascii="Arial" w:hAnsi="Arial"/>
          <w:bCs/>
        </w:rPr>
      </w:pPr>
    </w:p>
    <w:p w14:paraId="1661B406" w14:textId="77777777" w:rsidR="007417DA" w:rsidRDefault="007417DA" w:rsidP="007417DA">
      <w:pPr>
        <w:rPr>
          <w:rFonts w:ascii="Arial" w:hAnsi="Arial"/>
          <w:bCs/>
        </w:rPr>
      </w:pPr>
    </w:p>
    <w:p w14:paraId="3D44012D" w14:textId="77777777" w:rsidR="007417DA" w:rsidRDefault="007417DA" w:rsidP="007417DA">
      <w:pPr>
        <w:rPr>
          <w:rFonts w:ascii="Arial" w:hAnsi="Arial"/>
          <w:bCs/>
        </w:rPr>
      </w:pPr>
    </w:p>
    <w:p w14:paraId="74EE019F" w14:textId="77777777" w:rsidR="007417DA" w:rsidRDefault="007417DA" w:rsidP="007417DA">
      <w:pPr>
        <w:rPr>
          <w:rFonts w:ascii="Arial" w:hAnsi="Arial"/>
          <w:bCs/>
        </w:rPr>
      </w:pPr>
    </w:p>
    <w:p w14:paraId="69C12EA4" w14:textId="77777777" w:rsidR="007417DA" w:rsidRDefault="007417DA" w:rsidP="007417DA">
      <w:pPr>
        <w:rPr>
          <w:rFonts w:ascii="Arial" w:hAnsi="Arial"/>
          <w:bCs/>
        </w:rPr>
      </w:pPr>
    </w:p>
    <w:p w14:paraId="3327296A" w14:textId="77777777" w:rsidR="007417DA" w:rsidRDefault="007417DA" w:rsidP="007417DA">
      <w:pPr>
        <w:rPr>
          <w:rFonts w:ascii="Arial" w:hAnsi="Arial"/>
          <w:bCs/>
        </w:rPr>
      </w:pPr>
    </w:p>
    <w:p w14:paraId="006C8733" w14:textId="77777777" w:rsidR="007417DA" w:rsidRDefault="007417DA" w:rsidP="007417DA">
      <w:pPr>
        <w:rPr>
          <w:rFonts w:ascii="Arial" w:hAnsi="Arial"/>
          <w:bCs/>
        </w:rPr>
      </w:pPr>
    </w:p>
    <w:p w14:paraId="5E8B7223" w14:textId="77777777" w:rsidR="007417DA" w:rsidRDefault="007417DA" w:rsidP="007417DA">
      <w:pPr>
        <w:rPr>
          <w:rFonts w:ascii="Arial" w:hAnsi="Arial"/>
          <w:bCs/>
        </w:rPr>
      </w:pPr>
    </w:p>
    <w:p w14:paraId="26A694EA" w14:textId="77777777" w:rsidR="007417DA" w:rsidRDefault="007417DA" w:rsidP="007417DA">
      <w:pPr>
        <w:rPr>
          <w:rFonts w:ascii="Arial" w:hAnsi="Arial"/>
          <w:bCs/>
        </w:rPr>
      </w:pPr>
    </w:p>
    <w:p w14:paraId="5FAB9F09" w14:textId="77777777" w:rsidR="007417DA" w:rsidRDefault="007417DA" w:rsidP="007417DA">
      <w:pPr>
        <w:rPr>
          <w:rFonts w:ascii="Arial" w:hAnsi="Arial"/>
          <w:bCs/>
        </w:rPr>
      </w:pPr>
    </w:p>
    <w:p w14:paraId="560107CA" w14:textId="77777777" w:rsidR="007417DA" w:rsidRDefault="007417DA" w:rsidP="007417DA">
      <w:pPr>
        <w:rPr>
          <w:rFonts w:ascii="Arial" w:hAnsi="Arial"/>
          <w:bCs/>
        </w:rPr>
      </w:pPr>
    </w:p>
    <w:p w14:paraId="0094C354" w14:textId="77777777" w:rsidR="007417DA" w:rsidRDefault="007417DA" w:rsidP="007417DA">
      <w:pPr>
        <w:pStyle w:val="Hlavika"/>
        <w:tabs>
          <w:tab w:val="clear" w:pos="4536"/>
          <w:tab w:val="clear" w:pos="9072"/>
        </w:tabs>
        <w:rPr>
          <w:rFonts w:ascii="Arial" w:hAnsi="Arial"/>
          <w:bCs/>
        </w:rPr>
      </w:pPr>
    </w:p>
    <w:p w14:paraId="6616130D" w14:textId="77777777" w:rsidR="007417DA" w:rsidRDefault="007417DA" w:rsidP="007417DA">
      <w:pPr>
        <w:rPr>
          <w:rFonts w:ascii="Arial" w:hAnsi="Arial"/>
          <w:bCs/>
        </w:rPr>
      </w:pPr>
    </w:p>
    <w:p w14:paraId="77E5D9FF" w14:textId="4626E009" w:rsidR="007417DA" w:rsidRDefault="007417DA" w:rsidP="007417DA">
      <w:pPr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36"/>
        </w:rPr>
        <w:t>Príloha č.1</w:t>
      </w:r>
      <w:r>
        <w:rPr>
          <w:rFonts w:ascii="Arial" w:hAnsi="Arial"/>
          <w:b/>
          <w:sz w:val="36"/>
        </w:rPr>
        <w:br/>
      </w:r>
      <w:r>
        <w:rPr>
          <w:rFonts w:ascii="Arial" w:hAnsi="Arial"/>
          <w:b/>
          <w:sz w:val="36"/>
        </w:rPr>
        <w:br/>
      </w:r>
      <w:r>
        <w:rPr>
          <w:rFonts w:ascii="Arial" w:hAnsi="Arial"/>
          <w:b/>
          <w:color w:val="FF0000"/>
          <w:sz w:val="36"/>
        </w:rPr>
        <w:t xml:space="preserve"> </w:t>
      </w:r>
      <w:r w:rsidRPr="00214E23">
        <w:rPr>
          <w:rFonts w:ascii="Arial" w:hAnsi="Arial"/>
          <w:b/>
          <w:sz w:val="28"/>
          <w:szCs w:val="28"/>
        </w:rPr>
        <w:t>Výkres výťah</w:t>
      </w:r>
      <w:r w:rsidR="00A03704">
        <w:rPr>
          <w:rFonts w:ascii="Arial" w:hAnsi="Arial"/>
          <w:b/>
          <w:sz w:val="28"/>
          <w:szCs w:val="28"/>
        </w:rPr>
        <w:t>u</w:t>
      </w:r>
      <w:r w:rsidR="00F265C9">
        <w:rPr>
          <w:rFonts w:ascii="Arial" w:hAnsi="Arial"/>
          <w:b/>
          <w:sz w:val="28"/>
          <w:szCs w:val="28"/>
        </w:rPr>
        <w:t xml:space="preserve"> </w:t>
      </w:r>
      <w:r w:rsidRPr="00214E23">
        <w:rPr>
          <w:rFonts w:ascii="Arial" w:hAnsi="Arial"/>
          <w:b/>
          <w:sz w:val="28"/>
          <w:szCs w:val="28"/>
        </w:rPr>
        <w:t xml:space="preserve"> </w:t>
      </w:r>
      <w:r w:rsidR="00625727" w:rsidRPr="00625727">
        <w:rPr>
          <w:rFonts w:ascii="Arial" w:hAnsi="Arial"/>
          <w:b/>
          <w:sz w:val="28"/>
          <w:szCs w:val="28"/>
        </w:rPr>
        <w:t>Metallschneider SKG</w:t>
      </w:r>
      <w:r w:rsidR="00625727">
        <w:rPr>
          <w:rFonts w:ascii="Arial" w:hAnsi="Arial"/>
          <w:b/>
          <w:sz w:val="28"/>
          <w:szCs w:val="28"/>
        </w:rPr>
        <w:t xml:space="preserve">, ISO A </w:t>
      </w:r>
    </w:p>
    <w:p w14:paraId="47E9161B" w14:textId="717D2916" w:rsidR="00FA6E17" w:rsidRPr="00214E23" w:rsidRDefault="009A30FF" w:rsidP="007417DA">
      <w:pPr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SKG </w:t>
      </w:r>
      <w:r w:rsidR="00507048">
        <w:rPr>
          <w:rFonts w:ascii="Arial" w:hAnsi="Arial"/>
          <w:b/>
          <w:sz w:val="28"/>
          <w:szCs w:val="28"/>
        </w:rPr>
        <w:t>699806</w:t>
      </w:r>
    </w:p>
    <w:p w14:paraId="5401D70F" w14:textId="77777777" w:rsidR="007417DA" w:rsidRDefault="007417DA" w:rsidP="007417DA">
      <w:pPr>
        <w:rPr>
          <w:rFonts w:ascii="Arial" w:hAnsi="Arial"/>
        </w:rPr>
      </w:pPr>
    </w:p>
    <w:bookmarkEnd w:id="1"/>
    <w:bookmarkEnd w:id="2"/>
    <w:bookmarkEnd w:id="3"/>
    <w:bookmarkEnd w:id="4"/>
    <w:bookmarkEnd w:id="5"/>
    <w:bookmarkEnd w:id="6"/>
    <w:p w14:paraId="65A43EB4" w14:textId="77777777" w:rsidR="007417DA" w:rsidRDefault="007417DA" w:rsidP="007417DA">
      <w:pPr>
        <w:rPr>
          <w:rFonts w:ascii="Arial" w:hAnsi="Arial"/>
        </w:rPr>
      </w:pPr>
    </w:p>
    <w:p w14:paraId="69065A94" w14:textId="77777777" w:rsidR="00F21C2B" w:rsidRDefault="00F21C2B" w:rsidP="007417DA">
      <w:pPr>
        <w:pStyle w:val="Zkladntext"/>
        <w:tabs>
          <w:tab w:val="left" w:pos="567"/>
        </w:tabs>
        <w:rPr>
          <w:rFonts w:ascii="Arial Narrow" w:hAnsi="Arial Narrow"/>
        </w:rPr>
      </w:pPr>
    </w:p>
    <w:sectPr w:rsidR="00F21C2B" w:rsidSect="006910FC">
      <w:footerReference w:type="default" r:id="rId14"/>
      <w:headerReference w:type="first" r:id="rId15"/>
      <w:footerReference w:type="first" r:id="rId16"/>
      <w:pgSz w:w="11907" w:h="16840" w:code="9"/>
      <w:pgMar w:top="1418" w:right="567" w:bottom="1701" w:left="1418" w:header="737" w:footer="73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05E8F9" w14:textId="77777777" w:rsidR="009D588A" w:rsidRDefault="009D588A">
      <w:r>
        <w:separator/>
      </w:r>
    </w:p>
  </w:endnote>
  <w:endnote w:type="continuationSeparator" w:id="0">
    <w:p w14:paraId="170858D1" w14:textId="77777777" w:rsidR="009D588A" w:rsidRDefault="009D5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Narrow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1AACE" w14:textId="77777777" w:rsidR="00624C07" w:rsidRDefault="00624C0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07B4F" w14:textId="77777777" w:rsidR="00197BCD" w:rsidRDefault="00197BCD">
    <w:pPr>
      <w:pStyle w:val="Pta"/>
      <w:tabs>
        <w:tab w:val="clear" w:pos="9072"/>
        <w:tab w:val="left" w:pos="1985"/>
        <w:tab w:val="left" w:pos="4536"/>
      </w:tabs>
      <w:jc w:val="center"/>
      <w:rPr>
        <w:sz w:val="18"/>
      </w:rPr>
    </w:pPr>
    <w:r>
      <w:rPr>
        <w:rStyle w:val="slostrany"/>
      </w:rPr>
      <w:t>Strana č.</w:t>
    </w:r>
    <w:r w:rsidR="00646DAD">
      <w:rPr>
        <w:rStyle w:val="slostrany"/>
      </w:rPr>
      <w:fldChar w:fldCharType="begin"/>
    </w:r>
    <w:r>
      <w:rPr>
        <w:rStyle w:val="slostrany"/>
      </w:rPr>
      <w:instrText xml:space="preserve"> PAGE </w:instrText>
    </w:r>
    <w:r w:rsidR="00646DAD">
      <w:rPr>
        <w:rStyle w:val="slostrany"/>
      </w:rPr>
      <w:fldChar w:fldCharType="separate"/>
    </w:r>
    <w:r w:rsidR="00216180">
      <w:rPr>
        <w:rStyle w:val="slostrany"/>
        <w:noProof/>
      </w:rPr>
      <w:t>6</w:t>
    </w:r>
    <w:r w:rsidR="00646DAD">
      <w:rPr>
        <w:rStyle w:val="slostrany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5879A" w14:textId="77777777" w:rsidR="00624C07" w:rsidRDefault="00624C07">
    <w:pPr>
      <w:pStyle w:val="Pt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B86E85" w14:textId="77777777" w:rsidR="00197BCD" w:rsidRDefault="00197BCD">
    <w:pPr>
      <w:pStyle w:val="Pta"/>
      <w:tabs>
        <w:tab w:val="clear" w:pos="9072"/>
        <w:tab w:val="left" w:pos="1985"/>
        <w:tab w:val="left" w:pos="4536"/>
      </w:tabs>
      <w:jc w:val="center"/>
      <w:rPr>
        <w:rFonts w:ascii="Arial Narrow" w:hAnsi="Arial Narrow"/>
        <w:sz w:val="18"/>
      </w:rPr>
    </w:pPr>
    <w:r>
      <w:rPr>
        <w:rStyle w:val="slostrany"/>
        <w:rFonts w:ascii="Arial Narrow" w:hAnsi="Arial Narrow"/>
      </w:rPr>
      <w:t>Strana  č.</w:t>
    </w:r>
    <w:r w:rsidR="00646DAD">
      <w:rPr>
        <w:rStyle w:val="slostrany"/>
        <w:rFonts w:ascii="Arial Narrow" w:hAnsi="Arial Narrow"/>
      </w:rPr>
      <w:fldChar w:fldCharType="begin"/>
    </w:r>
    <w:r>
      <w:rPr>
        <w:rStyle w:val="slostrany"/>
        <w:rFonts w:ascii="Arial Narrow" w:hAnsi="Arial Narrow"/>
      </w:rPr>
      <w:instrText xml:space="preserve"> PAGE </w:instrText>
    </w:r>
    <w:r w:rsidR="00646DAD">
      <w:rPr>
        <w:rStyle w:val="slostrany"/>
        <w:rFonts w:ascii="Arial Narrow" w:hAnsi="Arial Narrow"/>
      </w:rPr>
      <w:fldChar w:fldCharType="separate"/>
    </w:r>
    <w:r>
      <w:rPr>
        <w:rStyle w:val="slostrany"/>
        <w:rFonts w:ascii="Arial Narrow" w:hAnsi="Arial Narrow"/>
        <w:noProof/>
      </w:rPr>
      <w:t>7</w:t>
    </w:r>
    <w:r w:rsidR="00646DAD">
      <w:rPr>
        <w:rStyle w:val="slostrany"/>
        <w:rFonts w:ascii="Arial Narrow" w:hAnsi="Arial Narrow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16B760" w14:textId="77777777" w:rsidR="00197BCD" w:rsidRDefault="00197BCD">
    <w:pPr>
      <w:pStyle w:val="Pta"/>
      <w:rPr>
        <w:rFonts w:ascii="Arial Narrow" w:hAnsi="Arial Narrow"/>
      </w:rPr>
    </w:pPr>
    <w:r>
      <w:rPr>
        <w:rFonts w:ascii="Arial Narrow" w:hAnsi="Arial Narrow"/>
      </w:rPr>
      <w:t>IČO: 31402828</w:t>
    </w:r>
  </w:p>
  <w:p w14:paraId="0A859EB1" w14:textId="77777777" w:rsidR="00197BCD" w:rsidRDefault="00197BCD">
    <w:pPr>
      <w:pStyle w:val="Pta"/>
      <w:rPr>
        <w:rFonts w:ascii="Arial Narrow" w:hAnsi="Arial Narrow"/>
      </w:rPr>
    </w:pPr>
    <w:r>
      <w:rPr>
        <w:rFonts w:ascii="Arial Narrow" w:hAnsi="Arial Narrow"/>
      </w:rPr>
      <w:t>DIČ: 31402828/600</w:t>
    </w:r>
  </w:p>
  <w:p w14:paraId="4325A459" w14:textId="77777777" w:rsidR="00197BCD" w:rsidRDefault="00197BCD">
    <w:pPr>
      <w:pStyle w:val="Pta"/>
      <w:rPr>
        <w:rFonts w:ascii="Arial Narrow" w:hAnsi="Arial Narrow"/>
      </w:rPr>
    </w:pPr>
    <w:r>
      <w:rPr>
        <w:rFonts w:ascii="Arial Narrow" w:hAnsi="Arial Narrow"/>
      </w:rPr>
      <w:t>Bankové spojenie: Citibank Slovakia a.s.</w:t>
    </w:r>
  </w:p>
  <w:p w14:paraId="161EBF14" w14:textId="77777777" w:rsidR="00197BCD" w:rsidRDefault="00197BCD">
    <w:pPr>
      <w:pStyle w:val="Pta"/>
      <w:rPr>
        <w:rFonts w:ascii="Arial Narrow" w:hAnsi="Arial Narrow"/>
      </w:rPr>
    </w:pPr>
    <w:r>
      <w:rPr>
        <w:rFonts w:ascii="Arial Narrow" w:hAnsi="Arial Narrow"/>
      </w:rPr>
      <w:t>Číslo účtu: 200269004/8130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52450B" w14:textId="77777777" w:rsidR="009D588A" w:rsidRDefault="009D588A">
      <w:r>
        <w:separator/>
      </w:r>
    </w:p>
  </w:footnote>
  <w:footnote w:type="continuationSeparator" w:id="0">
    <w:p w14:paraId="031B36B6" w14:textId="77777777" w:rsidR="009D588A" w:rsidRDefault="009D5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861E9E" w14:textId="77777777" w:rsidR="00624C07" w:rsidRDefault="00624C07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82301" w14:textId="77777777" w:rsidR="00197BCD" w:rsidRDefault="00197BCD">
    <w:pPr>
      <w:pStyle w:val="Hlavika"/>
    </w:pPr>
  </w:p>
  <w:p w14:paraId="3A03D3D3" w14:textId="77777777" w:rsidR="00197BCD" w:rsidRDefault="00197BCD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B2A3B" w14:textId="77777777" w:rsidR="00197BCD" w:rsidRDefault="00197BCD" w:rsidP="007417DA">
    <w:pPr>
      <w:pStyle w:val="Hlavika"/>
      <w:rPr>
        <w:rFonts w:ascii="Arial Narrow" w:hAnsi="Arial Narrow"/>
        <w:b/>
        <w:sz w:val="24"/>
      </w:rPr>
    </w:pPr>
    <w:r>
      <w:rPr>
        <w:rFonts w:ascii="Arial Narrow" w:hAnsi="Arial Narrow"/>
        <w:b/>
        <w:sz w:val="24"/>
      </w:rPr>
      <w:t>SCHINDLER</w:t>
    </w:r>
  </w:p>
  <w:p w14:paraId="2C400974" w14:textId="77777777" w:rsidR="00197BCD" w:rsidRDefault="00197BCD" w:rsidP="007417DA">
    <w:pPr>
      <w:pStyle w:val="Hlavika"/>
      <w:rPr>
        <w:rFonts w:ascii="Arial Narrow" w:hAnsi="Arial Narrow"/>
        <w:sz w:val="24"/>
      </w:rPr>
    </w:pPr>
    <w:r>
      <w:rPr>
        <w:rFonts w:ascii="Arial Narrow" w:hAnsi="Arial Narrow"/>
        <w:b/>
        <w:sz w:val="24"/>
      </w:rPr>
      <w:t>výťahy a eskalátory a.s.</w:t>
    </w:r>
  </w:p>
  <w:p w14:paraId="2FB76FD3" w14:textId="77777777" w:rsidR="00197BCD" w:rsidRDefault="00197BCD" w:rsidP="007417DA">
    <w:pPr>
      <w:pStyle w:val="Hlavika"/>
      <w:rPr>
        <w:rFonts w:ascii="Arial Narrow" w:hAnsi="Arial Narrow"/>
        <w:sz w:val="24"/>
      </w:rPr>
    </w:pPr>
    <w:r>
      <w:rPr>
        <w:rFonts w:ascii="Arial Narrow" w:hAnsi="Arial Narrow"/>
        <w:sz w:val="24"/>
      </w:rPr>
      <w:t>Karadžičova 8, 821 08 Bratislava</w:t>
    </w:r>
  </w:p>
  <w:p w14:paraId="2B49AC79" w14:textId="77777777" w:rsidR="00197BCD" w:rsidRDefault="00197BCD" w:rsidP="007417DA">
    <w:pPr>
      <w:pStyle w:val="Hlavika"/>
      <w:rPr>
        <w:rFonts w:ascii="Arial Narrow" w:hAnsi="Arial Narrow"/>
      </w:rPr>
    </w:pPr>
    <w:r>
      <w:rPr>
        <w:rFonts w:ascii="Arial Narrow" w:hAnsi="Arial Narrow"/>
        <w:color w:val="000000"/>
        <w:sz w:val="16"/>
      </w:rPr>
      <w:t>Reg. Obch. reg. Okr. súd Bratislava 1, odd. Sa vl. č. 924/B</w:t>
    </w:r>
  </w:p>
  <w:p w14:paraId="446A67FC" w14:textId="77777777" w:rsidR="00197BCD" w:rsidRDefault="00197BCD" w:rsidP="007417DA">
    <w:pPr>
      <w:pStyle w:val="Hlavika"/>
      <w:tabs>
        <w:tab w:val="clear" w:pos="4536"/>
        <w:tab w:val="clear" w:pos="9072"/>
        <w:tab w:val="left" w:pos="1065"/>
      </w:tabs>
      <w:rPr>
        <w:rFonts w:ascii="Arial Narrow" w:hAnsi="Arial Narrow"/>
        <w:sz w:val="16"/>
      </w:rPr>
    </w:pPr>
    <w:r>
      <w:rPr>
        <w:rFonts w:ascii="Arial Narrow" w:hAnsi="Arial Narrow"/>
        <w:sz w:val="16"/>
      </w:rPr>
      <w:tab/>
    </w:r>
  </w:p>
  <w:p w14:paraId="41241A12" w14:textId="77777777" w:rsidR="00197BCD" w:rsidRDefault="00197BCD" w:rsidP="007417DA">
    <w:pPr>
      <w:pStyle w:val="Hlavika"/>
      <w:rPr>
        <w:rFonts w:ascii="Arial Narrow" w:hAnsi="Arial Narrow"/>
        <w:sz w:val="16"/>
      </w:rPr>
    </w:pPr>
    <w:r>
      <w:rPr>
        <w:rFonts w:ascii="Arial Narrow" w:hAnsi="Arial Narrow"/>
        <w:sz w:val="16"/>
      </w:rPr>
      <w:t>Tel.: 00421/ 2 / 32 72 41 11</w:t>
    </w:r>
  </w:p>
  <w:p w14:paraId="2108F11E" w14:textId="77777777" w:rsidR="00197BCD" w:rsidRDefault="00197BCD" w:rsidP="007417DA">
    <w:pPr>
      <w:pStyle w:val="Hlavika"/>
      <w:rPr>
        <w:rFonts w:ascii="Arial Narrow" w:hAnsi="Arial Narrow"/>
      </w:rPr>
    </w:pPr>
    <w:r>
      <w:rPr>
        <w:rFonts w:ascii="Arial Narrow" w:hAnsi="Arial Narrow"/>
        <w:sz w:val="16"/>
      </w:rPr>
      <w:t>Fax: 00421/ 2 / 32 72 40 00</w:t>
    </w:r>
  </w:p>
  <w:p w14:paraId="6F16D7CC" w14:textId="77777777" w:rsidR="00197BCD" w:rsidRDefault="00197BCD">
    <w:pPr>
      <w:pStyle w:val="Hlavik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33EC2" w14:textId="77777777" w:rsidR="00197BCD" w:rsidRDefault="00197BCD">
    <w:pPr>
      <w:pStyle w:val="Hlavika"/>
      <w:rPr>
        <w:rFonts w:ascii="Arial Narrow" w:hAnsi="Arial Narrow"/>
        <w:b/>
        <w:sz w:val="24"/>
      </w:rPr>
    </w:pPr>
    <w:r>
      <w:rPr>
        <w:rFonts w:ascii="Arial Narrow" w:hAnsi="Arial Narrow"/>
        <w:b/>
        <w:sz w:val="24"/>
      </w:rPr>
      <w:t>SCHINDLER</w:t>
    </w:r>
  </w:p>
  <w:p w14:paraId="286B559F" w14:textId="77777777" w:rsidR="00197BCD" w:rsidRDefault="00197BCD">
    <w:pPr>
      <w:pStyle w:val="Hlavika"/>
      <w:rPr>
        <w:rFonts w:ascii="Arial Narrow" w:hAnsi="Arial Narrow"/>
        <w:sz w:val="24"/>
      </w:rPr>
    </w:pPr>
    <w:r>
      <w:rPr>
        <w:rFonts w:ascii="Arial Narrow" w:hAnsi="Arial Narrow"/>
        <w:b/>
        <w:sz w:val="24"/>
      </w:rPr>
      <w:t>výťahy a eskalátory a.s.</w:t>
    </w:r>
  </w:p>
  <w:p w14:paraId="38C070A1" w14:textId="77777777" w:rsidR="00197BCD" w:rsidRDefault="00197BCD">
    <w:pPr>
      <w:pStyle w:val="Hlavika"/>
      <w:rPr>
        <w:rFonts w:ascii="Arial Narrow" w:hAnsi="Arial Narrow"/>
        <w:sz w:val="24"/>
      </w:rPr>
    </w:pPr>
    <w:r>
      <w:rPr>
        <w:rFonts w:ascii="Arial Narrow" w:hAnsi="Arial Narrow"/>
        <w:sz w:val="24"/>
      </w:rPr>
      <w:t>Karadžičova 8, 821 08 Bratislava</w:t>
    </w:r>
  </w:p>
  <w:p w14:paraId="49ADAF59" w14:textId="77777777" w:rsidR="00197BCD" w:rsidRDefault="00197BCD">
    <w:pPr>
      <w:pStyle w:val="Hlavika"/>
      <w:rPr>
        <w:rFonts w:ascii="Arial Narrow" w:hAnsi="Arial Narrow"/>
      </w:rPr>
    </w:pPr>
    <w:r>
      <w:rPr>
        <w:rFonts w:ascii="Arial Narrow" w:hAnsi="Arial Narrow"/>
        <w:color w:val="000000"/>
        <w:sz w:val="16"/>
      </w:rPr>
      <w:t>Reg. Obch. reg. Okr. súd Bratislava 1, odd. Sa vl. č. 924/B</w:t>
    </w:r>
  </w:p>
  <w:p w14:paraId="272CC186" w14:textId="77777777" w:rsidR="00197BCD" w:rsidRDefault="00197BCD">
    <w:pPr>
      <w:pStyle w:val="Hlavika"/>
      <w:tabs>
        <w:tab w:val="clear" w:pos="4536"/>
        <w:tab w:val="clear" w:pos="9072"/>
        <w:tab w:val="left" w:pos="1065"/>
      </w:tabs>
      <w:rPr>
        <w:rFonts w:ascii="Arial Narrow" w:hAnsi="Arial Narrow"/>
        <w:sz w:val="16"/>
      </w:rPr>
    </w:pPr>
    <w:r>
      <w:rPr>
        <w:rFonts w:ascii="Arial Narrow" w:hAnsi="Arial Narrow"/>
        <w:sz w:val="16"/>
      </w:rPr>
      <w:tab/>
    </w:r>
  </w:p>
  <w:p w14:paraId="7B090380" w14:textId="77777777" w:rsidR="00197BCD" w:rsidRDefault="00197BCD">
    <w:pPr>
      <w:pStyle w:val="Hlavika"/>
      <w:rPr>
        <w:rFonts w:ascii="Arial Narrow" w:hAnsi="Arial Narrow"/>
        <w:sz w:val="16"/>
      </w:rPr>
    </w:pPr>
    <w:r>
      <w:rPr>
        <w:rFonts w:ascii="Arial Narrow" w:hAnsi="Arial Narrow"/>
        <w:sz w:val="16"/>
      </w:rPr>
      <w:t>Tel.: 00421/ 2 / 32 72 41 11</w:t>
    </w:r>
  </w:p>
  <w:p w14:paraId="23D82CD4" w14:textId="77777777" w:rsidR="00197BCD" w:rsidRDefault="00197BCD">
    <w:pPr>
      <w:pStyle w:val="Hlavika"/>
      <w:rPr>
        <w:rFonts w:ascii="Arial Narrow" w:hAnsi="Arial Narrow"/>
      </w:rPr>
    </w:pPr>
    <w:r>
      <w:rPr>
        <w:rFonts w:ascii="Arial Narrow" w:hAnsi="Arial Narrow"/>
        <w:sz w:val="16"/>
      </w:rPr>
      <w:t>Fax: 00421/ 2 / 32 72 40 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21EA9"/>
    <w:multiLevelType w:val="hybridMultilevel"/>
    <w:tmpl w:val="F68C1120"/>
    <w:lvl w:ilvl="0" w:tplc="B308C84E">
      <w:numFmt w:val="bullet"/>
      <w:lvlText w:val="-"/>
      <w:lvlJc w:val="left"/>
      <w:pPr>
        <w:tabs>
          <w:tab w:val="num" w:pos="2055"/>
        </w:tabs>
        <w:ind w:left="20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75"/>
        </w:tabs>
        <w:ind w:left="27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95"/>
        </w:tabs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15"/>
        </w:tabs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35"/>
        </w:tabs>
        <w:ind w:left="49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55"/>
        </w:tabs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75"/>
        </w:tabs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95"/>
        </w:tabs>
        <w:ind w:left="70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15"/>
        </w:tabs>
        <w:ind w:left="7815" w:hanging="360"/>
      </w:pPr>
      <w:rPr>
        <w:rFonts w:ascii="Wingdings" w:hAnsi="Wingdings" w:hint="default"/>
      </w:rPr>
    </w:lvl>
  </w:abstractNum>
  <w:abstractNum w:abstractNumId="1" w15:restartNumberingAfterBreak="0">
    <w:nsid w:val="0A050B38"/>
    <w:multiLevelType w:val="singleLevel"/>
    <w:tmpl w:val="4E58102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2" w15:restartNumberingAfterBreak="0">
    <w:nsid w:val="11A766A6"/>
    <w:multiLevelType w:val="hybridMultilevel"/>
    <w:tmpl w:val="1436D4A2"/>
    <w:lvl w:ilvl="0" w:tplc="BF92C2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4F4A27"/>
    <w:multiLevelType w:val="singleLevel"/>
    <w:tmpl w:val="EB54975C"/>
    <w:lvl w:ilvl="0">
      <w:start w:val="4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1FF82EB2"/>
    <w:multiLevelType w:val="singleLevel"/>
    <w:tmpl w:val="33ACD9E0"/>
    <w:lvl w:ilvl="0">
      <w:start w:val="2"/>
      <w:numFmt w:val="decimal"/>
      <w:lvlText w:val="5.%1 "/>
      <w:legacy w:legacy="1" w:legacySpace="0" w:legacyIndent="283"/>
      <w:lvlJc w:val="left"/>
      <w:pPr>
        <w:ind w:left="850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276D40C5"/>
    <w:multiLevelType w:val="singleLevel"/>
    <w:tmpl w:val="4E58102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6" w15:restartNumberingAfterBreak="0">
    <w:nsid w:val="2D277D93"/>
    <w:multiLevelType w:val="hybridMultilevel"/>
    <w:tmpl w:val="EE1C301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A60914"/>
    <w:multiLevelType w:val="multilevel"/>
    <w:tmpl w:val="D68E902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6DC4E3B"/>
    <w:multiLevelType w:val="hybridMultilevel"/>
    <w:tmpl w:val="7302916E"/>
    <w:lvl w:ilvl="0" w:tplc="0E703B40">
      <w:numFmt w:val="bullet"/>
      <w:lvlText w:val="-"/>
      <w:lvlJc w:val="left"/>
      <w:pPr>
        <w:tabs>
          <w:tab w:val="num" w:pos="2055"/>
        </w:tabs>
        <w:ind w:left="20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75"/>
        </w:tabs>
        <w:ind w:left="27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95"/>
        </w:tabs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15"/>
        </w:tabs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35"/>
        </w:tabs>
        <w:ind w:left="49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55"/>
        </w:tabs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75"/>
        </w:tabs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95"/>
        </w:tabs>
        <w:ind w:left="70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15"/>
        </w:tabs>
        <w:ind w:left="7815" w:hanging="360"/>
      </w:pPr>
      <w:rPr>
        <w:rFonts w:ascii="Wingdings" w:hAnsi="Wingdings" w:hint="default"/>
      </w:rPr>
    </w:lvl>
  </w:abstractNum>
  <w:abstractNum w:abstractNumId="9" w15:restartNumberingAfterBreak="0">
    <w:nsid w:val="57C02BDA"/>
    <w:multiLevelType w:val="singleLevel"/>
    <w:tmpl w:val="4E58102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10" w15:restartNumberingAfterBreak="0">
    <w:nsid w:val="5D387AB6"/>
    <w:multiLevelType w:val="singleLevel"/>
    <w:tmpl w:val="264EDAB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608B6E1D"/>
    <w:multiLevelType w:val="hybridMultilevel"/>
    <w:tmpl w:val="97FE5682"/>
    <w:lvl w:ilvl="0" w:tplc="906289E6">
      <w:numFmt w:val="bullet"/>
      <w:lvlText w:val="-"/>
      <w:lvlJc w:val="left"/>
      <w:pPr>
        <w:tabs>
          <w:tab w:val="num" w:pos="3751"/>
        </w:tabs>
        <w:ind w:left="3748" w:hanging="357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85"/>
        </w:tabs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05"/>
        </w:tabs>
        <w:ind w:left="76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25"/>
        </w:tabs>
        <w:ind w:left="8325" w:hanging="360"/>
      </w:pPr>
      <w:rPr>
        <w:rFonts w:ascii="Wingdings" w:hAnsi="Wingdings" w:hint="default"/>
      </w:rPr>
    </w:lvl>
  </w:abstractNum>
  <w:abstractNum w:abstractNumId="12" w15:restartNumberingAfterBreak="0">
    <w:nsid w:val="70414CE5"/>
    <w:multiLevelType w:val="hybridMultilevel"/>
    <w:tmpl w:val="892CE524"/>
    <w:lvl w:ilvl="0" w:tplc="D0725092">
      <w:start w:val="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E15A13"/>
    <w:multiLevelType w:val="singleLevel"/>
    <w:tmpl w:val="C14631CE"/>
    <w:lvl w:ilvl="0">
      <w:start w:val="1"/>
      <w:numFmt w:val="decimal"/>
      <w:lvlText w:val="6.1.%1 "/>
      <w:legacy w:legacy="1" w:legacySpace="0" w:legacyIndent="283"/>
      <w:lvlJc w:val="left"/>
      <w:pPr>
        <w:ind w:left="850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14" w15:restartNumberingAfterBreak="0">
    <w:nsid w:val="7C5B115F"/>
    <w:multiLevelType w:val="singleLevel"/>
    <w:tmpl w:val="264EDAB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5" w15:restartNumberingAfterBreak="0">
    <w:nsid w:val="7C8B33F1"/>
    <w:multiLevelType w:val="hybridMultilevel"/>
    <w:tmpl w:val="DCB6AF10"/>
    <w:lvl w:ilvl="0" w:tplc="82961AD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7805153">
    <w:abstractNumId w:val="1"/>
  </w:num>
  <w:num w:numId="2" w16cid:durableId="782501316">
    <w:abstractNumId w:val="3"/>
  </w:num>
  <w:num w:numId="3" w16cid:durableId="1059673958">
    <w:abstractNumId w:val="4"/>
  </w:num>
  <w:num w:numId="4" w16cid:durableId="619887">
    <w:abstractNumId w:val="4"/>
    <w:lvlOverride w:ilvl="0">
      <w:lvl w:ilvl="0">
        <w:start w:val="1"/>
        <w:numFmt w:val="decimal"/>
        <w:lvlText w:val="5.%1 "/>
        <w:legacy w:legacy="1" w:legacySpace="0" w:legacyIndent="283"/>
        <w:lvlJc w:val="left"/>
        <w:pPr>
          <w:ind w:left="850" w:hanging="283"/>
        </w:pPr>
        <w:rPr>
          <w:rFonts w:ascii="Arial" w:hAnsi="Arial" w:hint="default"/>
          <w:b w:val="0"/>
          <w:i w:val="0"/>
          <w:sz w:val="24"/>
          <w:u w:val="none"/>
        </w:rPr>
      </w:lvl>
    </w:lvlOverride>
  </w:num>
  <w:num w:numId="5" w16cid:durableId="751702853">
    <w:abstractNumId w:val="13"/>
  </w:num>
  <w:num w:numId="6" w16cid:durableId="1327511515">
    <w:abstractNumId w:val="14"/>
  </w:num>
  <w:num w:numId="7" w16cid:durableId="273287019">
    <w:abstractNumId w:val="10"/>
  </w:num>
  <w:num w:numId="8" w16cid:durableId="315694732">
    <w:abstractNumId w:val="5"/>
  </w:num>
  <w:num w:numId="9" w16cid:durableId="1234008670">
    <w:abstractNumId w:val="9"/>
  </w:num>
  <w:num w:numId="10" w16cid:durableId="366758072">
    <w:abstractNumId w:val="0"/>
  </w:num>
  <w:num w:numId="11" w16cid:durableId="1985743877">
    <w:abstractNumId w:val="8"/>
  </w:num>
  <w:num w:numId="12" w16cid:durableId="594437378">
    <w:abstractNumId w:val="7"/>
  </w:num>
  <w:num w:numId="13" w16cid:durableId="1341354584">
    <w:abstractNumId w:val="11"/>
  </w:num>
  <w:num w:numId="14" w16cid:durableId="1328367479">
    <w:abstractNumId w:val="12"/>
  </w:num>
  <w:num w:numId="15" w16cid:durableId="1344437626">
    <w:abstractNumId w:val="6"/>
  </w:num>
  <w:num w:numId="16" w16cid:durableId="1971783443">
    <w:abstractNumId w:val="15"/>
  </w:num>
  <w:num w:numId="17" w16cid:durableId="1705523053">
    <w:abstractNumId w:val="9"/>
    <w:lvlOverride w:ilvl="0">
      <w:startOverride w:val="1"/>
    </w:lvlOverride>
  </w:num>
  <w:num w:numId="18" w16cid:durableId="1599945184">
    <w:abstractNumId w:val="10"/>
    <w:lvlOverride w:ilvl="0">
      <w:startOverride w:val="1"/>
    </w:lvlOverride>
  </w:num>
  <w:num w:numId="19" w16cid:durableId="9771532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3913"/>
    <w:rsid w:val="00012703"/>
    <w:rsid w:val="00023276"/>
    <w:rsid w:val="00025008"/>
    <w:rsid w:val="0002747C"/>
    <w:rsid w:val="00046E41"/>
    <w:rsid w:val="0004796A"/>
    <w:rsid w:val="00064FC0"/>
    <w:rsid w:val="000663A2"/>
    <w:rsid w:val="00071D55"/>
    <w:rsid w:val="00082F8C"/>
    <w:rsid w:val="00090A7F"/>
    <w:rsid w:val="00097E7B"/>
    <w:rsid w:val="000C6A56"/>
    <w:rsid w:val="000D1B3B"/>
    <w:rsid w:val="000D2A8C"/>
    <w:rsid w:val="001248B2"/>
    <w:rsid w:val="00130E44"/>
    <w:rsid w:val="00137237"/>
    <w:rsid w:val="00146DF2"/>
    <w:rsid w:val="00152DA2"/>
    <w:rsid w:val="0016387D"/>
    <w:rsid w:val="00174EE9"/>
    <w:rsid w:val="00197BCD"/>
    <w:rsid w:val="001A078A"/>
    <w:rsid w:val="001A3FDA"/>
    <w:rsid w:val="001B0966"/>
    <w:rsid w:val="001B0D9A"/>
    <w:rsid w:val="001D726C"/>
    <w:rsid w:val="001E04ED"/>
    <w:rsid w:val="001E13C8"/>
    <w:rsid w:val="001F5BB4"/>
    <w:rsid w:val="00216180"/>
    <w:rsid w:val="00233369"/>
    <w:rsid w:val="00236A9F"/>
    <w:rsid w:val="00236EE8"/>
    <w:rsid w:val="0024453D"/>
    <w:rsid w:val="002529C0"/>
    <w:rsid w:val="002E4B41"/>
    <w:rsid w:val="002F37AD"/>
    <w:rsid w:val="00301922"/>
    <w:rsid w:val="00315C0E"/>
    <w:rsid w:val="0032512F"/>
    <w:rsid w:val="003371EE"/>
    <w:rsid w:val="00352731"/>
    <w:rsid w:val="00387971"/>
    <w:rsid w:val="003903E6"/>
    <w:rsid w:val="00392C3F"/>
    <w:rsid w:val="003F24A1"/>
    <w:rsid w:val="00400689"/>
    <w:rsid w:val="00402775"/>
    <w:rsid w:val="00432669"/>
    <w:rsid w:val="004509A2"/>
    <w:rsid w:val="00474FB4"/>
    <w:rsid w:val="00481EC3"/>
    <w:rsid w:val="004823C2"/>
    <w:rsid w:val="00487B38"/>
    <w:rsid w:val="004A3DC5"/>
    <w:rsid w:val="004A4C50"/>
    <w:rsid w:val="004E0B5C"/>
    <w:rsid w:val="004E0D72"/>
    <w:rsid w:val="004F689A"/>
    <w:rsid w:val="005052A9"/>
    <w:rsid w:val="00507048"/>
    <w:rsid w:val="00510663"/>
    <w:rsid w:val="005143EC"/>
    <w:rsid w:val="00525F42"/>
    <w:rsid w:val="00540A2A"/>
    <w:rsid w:val="00541905"/>
    <w:rsid w:val="005420A9"/>
    <w:rsid w:val="005451DA"/>
    <w:rsid w:val="00590E0B"/>
    <w:rsid w:val="00593683"/>
    <w:rsid w:val="005A1A4F"/>
    <w:rsid w:val="005A5B52"/>
    <w:rsid w:val="005C12D5"/>
    <w:rsid w:val="005C6DB6"/>
    <w:rsid w:val="005E656A"/>
    <w:rsid w:val="005F423D"/>
    <w:rsid w:val="00603AD2"/>
    <w:rsid w:val="0061747D"/>
    <w:rsid w:val="00621946"/>
    <w:rsid w:val="00624C07"/>
    <w:rsid w:val="00625727"/>
    <w:rsid w:val="0063421F"/>
    <w:rsid w:val="006452BE"/>
    <w:rsid w:val="00646DAD"/>
    <w:rsid w:val="00663913"/>
    <w:rsid w:val="00677DCE"/>
    <w:rsid w:val="00681DD5"/>
    <w:rsid w:val="006910FC"/>
    <w:rsid w:val="006A1606"/>
    <w:rsid w:val="006C0DA1"/>
    <w:rsid w:val="006E7558"/>
    <w:rsid w:val="007417DA"/>
    <w:rsid w:val="007643CC"/>
    <w:rsid w:val="00771DE8"/>
    <w:rsid w:val="00781BEE"/>
    <w:rsid w:val="00787978"/>
    <w:rsid w:val="007908E3"/>
    <w:rsid w:val="007912AF"/>
    <w:rsid w:val="00791FCA"/>
    <w:rsid w:val="007B77E3"/>
    <w:rsid w:val="00801473"/>
    <w:rsid w:val="00802C39"/>
    <w:rsid w:val="00811D48"/>
    <w:rsid w:val="00814386"/>
    <w:rsid w:val="00816E09"/>
    <w:rsid w:val="00823C5E"/>
    <w:rsid w:val="00824BB2"/>
    <w:rsid w:val="008256EE"/>
    <w:rsid w:val="00836956"/>
    <w:rsid w:val="00842F1B"/>
    <w:rsid w:val="008615DC"/>
    <w:rsid w:val="00861A4C"/>
    <w:rsid w:val="008732C9"/>
    <w:rsid w:val="008D1BA5"/>
    <w:rsid w:val="00913B96"/>
    <w:rsid w:val="00922021"/>
    <w:rsid w:val="00930FCB"/>
    <w:rsid w:val="00940535"/>
    <w:rsid w:val="009524E6"/>
    <w:rsid w:val="009766A4"/>
    <w:rsid w:val="00984620"/>
    <w:rsid w:val="009A30FF"/>
    <w:rsid w:val="009D588A"/>
    <w:rsid w:val="009F11FA"/>
    <w:rsid w:val="00A03704"/>
    <w:rsid w:val="00A55B05"/>
    <w:rsid w:val="00AA25FF"/>
    <w:rsid w:val="00AA373E"/>
    <w:rsid w:val="00AB0F95"/>
    <w:rsid w:val="00AF535D"/>
    <w:rsid w:val="00B14895"/>
    <w:rsid w:val="00B44914"/>
    <w:rsid w:val="00B57683"/>
    <w:rsid w:val="00B81B35"/>
    <w:rsid w:val="00B87651"/>
    <w:rsid w:val="00BB1A10"/>
    <w:rsid w:val="00BC2CA2"/>
    <w:rsid w:val="00C2255C"/>
    <w:rsid w:val="00C543B9"/>
    <w:rsid w:val="00C75D2C"/>
    <w:rsid w:val="00C80E32"/>
    <w:rsid w:val="00C816A6"/>
    <w:rsid w:val="00CA071B"/>
    <w:rsid w:val="00CA325A"/>
    <w:rsid w:val="00CB02D0"/>
    <w:rsid w:val="00CB310F"/>
    <w:rsid w:val="00CE3CAA"/>
    <w:rsid w:val="00CE47D4"/>
    <w:rsid w:val="00CF089A"/>
    <w:rsid w:val="00CF48AE"/>
    <w:rsid w:val="00D1236C"/>
    <w:rsid w:val="00D1328F"/>
    <w:rsid w:val="00D144D6"/>
    <w:rsid w:val="00D1763F"/>
    <w:rsid w:val="00D202B0"/>
    <w:rsid w:val="00D22C2A"/>
    <w:rsid w:val="00D253DB"/>
    <w:rsid w:val="00D33BCB"/>
    <w:rsid w:val="00D4529A"/>
    <w:rsid w:val="00D650D7"/>
    <w:rsid w:val="00D774B0"/>
    <w:rsid w:val="00DA5A4F"/>
    <w:rsid w:val="00DC4DE8"/>
    <w:rsid w:val="00DC64DF"/>
    <w:rsid w:val="00DE4DC4"/>
    <w:rsid w:val="00DE5C69"/>
    <w:rsid w:val="00DF6145"/>
    <w:rsid w:val="00E03D59"/>
    <w:rsid w:val="00E33094"/>
    <w:rsid w:val="00E428EF"/>
    <w:rsid w:val="00E5261F"/>
    <w:rsid w:val="00E63A22"/>
    <w:rsid w:val="00E707D0"/>
    <w:rsid w:val="00EC4775"/>
    <w:rsid w:val="00ED02B2"/>
    <w:rsid w:val="00ED2318"/>
    <w:rsid w:val="00ED3005"/>
    <w:rsid w:val="00EE683B"/>
    <w:rsid w:val="00F05672"/>
    <w:rsid w:val="00F145AB"/>
    <w:rsid w:val="00F21C2B"/>
    <w:rsid w:val="00F265C9"/>
    <w:rsid w:val="00F35BD9"/>
    <w:rsid w:val="00F74B91"/>
    <w:rsid w:val="00FA6E17"/>
    <w:rsid w:val="00FC378F"/>
    <w:rsid w:val="00FD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0926F588"/>
  <w15:docId w15:val="{E0D5088F-A308-4842-880C-01827AE3B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910FC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adpis1">
    <w:name w:val="heading 1"/>
    <w:basedOn w:val="Normlny"/>
    <w:next w:val="Normlny"/>
    <w:qFormat/>
    <w:rsid w:val="006910FC"/>
    <w:pPr>
      <w:keepNext/>
      <w:spacing w:before="240" w:after="60"/>
      <w:jc w:val="center"/>
      <w:outlineLvl w:val="0"/>
    </w:pPr>
    <w:rPr>
      <w:rFonts w:ascii="Arial" w:hAnsi="Arial"/>
      <w:b/>
      <w:kern w:val="28"/>
      <w:sz w:val="36"/>
    </w:rPr>
  </w:style>
  <w:style w:type="paragraph" w:styleId="Nadpis2">
    <w:name w:val="heading 2"/>
    <w:basedOn w:val="Normlny"/>
    <w:next w:val="Normlny"/>
    <w:qFormat/>
    <w:rsid w:val="006910FC"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Nadpis3">
    <w:name w:val="heading 3"/>
    <w:basedOn w:val="Normlny"/>
    <w:next w:val="Normlny"/>
    <w:qFormat/>
    <w:rsid w:val="006910FC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dpis4">
    <w:name w:val="heading 4"/>
    <w:basedOn w:val="Normlny"/>
    <w:next w:val="Normlny"/>
    <w:qFormat/>
    <w:rsid w:val="006910FC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Nadpis5">
    <w:name w:val="heading 5"/>
    <w:basedOn w:val="Normlny"/>
    <w:next w:val="Normlny"/>
    <w:qFormat/>
    <w:rsid w:val="006910FC"/>
    <w:p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y"/>
    <w:next w:val="Normlny"/>
    <w:qFormat/>
    <w:rsid w:val="006910FC"/>
    <w:p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y"/>
    <w:next w:val="Normlny"/>
    <w:qFormat/>
    <w:rsid w:val="006910FC"/>
    <w:p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y"/>
    <w:next w:val="Normlny"/>
    <w:qFormat/>
    <w:rsid w:val="006910FC"/>
    <w:p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y"/>
    <w:next w:val="Normlny"/>
    <w:qFormat/>
    <w:rsid w:val="006910FC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vnadpis">
    <w:name w:val="nový nadpis"/>
    <w:basedOn w:val="Normlny"/>
    <w:rsid w:val="006910FC"/>
    <w:rPr>
      <w:rFonts w:ascii="Arial" w:hAnsi="Arial"/>
      <w:sz w:val="24"/>
      <w:u w:val="single"/>
    </w:rPr>
  </w:style>
  <w:style w:type="paragraph" w:styleId="Hlavika">
    <w:name w:val="header"/>
    <w:basedOn w:val="Normlny"/>
    <w:link w:val="HlavikaChar"/>
    <w:rsid w:val="006910FC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6910FC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6910FC"/>
  </w:style>
  <w:style w:type="paragraph" w:styleId="Obsah1">
    <w:name w:val="toc 1"/>
    <w:basedOn w:val="Normlny"/>
    <w:next w:val="Normlny"/>
    <w:semiHidden/>
    <w:rsid w:val="006910FC"/>
    <w:pPr>
      <w:tabs>
        <w:tab w:val="right" w:leader="dot" w:pos="9922"/>
      </w:tabs>
      <w:spacing w:before="120" w:after="120"/>
    </w:pPr>
    <w:rPr>
      <w:b/>
      <w:caps/>
    </w:rPr>
  </w:style>
  <w:style w:type="paragraph" w:styleId="Obsah2">
    <w:name w:val="toc 2"/>
    <w:basedOn w:val="Normlny"/>
    <w:next w:val="Normlny"/>
    <w:semiHidden/>
    <w:rsid w:val="006910FC"/>
    <w:pPr>
      <w:tabs>
        <w:tab w:val="right" w:leader="dot" w:pos="9922"/>
      </w:tabs>
      <w:ind w:left="200"/>
    </w:pPr>
    <w:rPr>
      <w:smallCaps/>
    </w:rPr>
  </w:style>
  <w:style w:type="paragraph" w:styleId="Obsah3">
    <w:name w:val="toc 3"/>
    <w:basedOn w:val="Normlny"/>
    <w:next w:val="Normlny"/>
    <w:semiHidden/>
    <w:rsid w:val="006910FC"/>
    <w:pPr>
      <w:tabs>
        <w:tab w:val="right" w:leader="dot" w:pos="9922"/>
      </w:tabs>
      <w:ind w:left="400"/>
    </w:pPr>
    <w:rPr>
      <w:i/>
    </w:rPr>
  </w:style>
  <w:style w:type="paragraph" w:styleId="Obsah4">
    <w:name w:val="toc 4"/>
    <w:basedOn w:val="Normlny"/>
    <w:next w:val="Normlny"/>
    <w:semiHidden/>
    <w:rsid w:val="006910FC"/>
    <w:pPr>
      <w:tabs>
        <w:tab w:val="right" w:leader="dot" w:pos="9922"/>
      </w:tabs>
      <w:ind w:left="600"/>
    </w:pPr>
    <w:rPr>
      <w:sz w:val="18"/>
    </w:rPr>
  </w:style>
  <w:style w:type="paragraph" w:styleId="Obsah5">
    <w:name w:val="toc 5"/>
    <w:basedOn w:val="Normlny"/>
    <w:next w:val="Normlny"/>
    <w:semiHidden/>
    <w:rsid w:val="006910FC"/>
    <w:pPr>
      <w:tabs>
        <w:tab w:val="right" w:leader="dot" w:pos="9922"/>
      </w:tabs>
      <w:ind w:left="800"/>
    </w:pPr>
    <w:rPr>
      <w:sz w:val="18"/>
    </w:rPr>
  </w:style>
  <w:style w:type="paragraph" w:styleId="Obsah6">
    <w:name w:val="toc 6"/>
    <w:basedOn w:val="Normlny"/>
    <w:next w:val="Normlny"/>
    <w:semiHidden/>
    <w:rsid w:val="006910FC"/>
    <w:pPr>
      <w:tabs>
        <w:tab w:val="right" w:leader="dot" w:pos="9922"/>
      </w:tabs>
      <w:ind w:left="1000"/>
    </w:pPr>
    <w:rPr>
      <w:sz w:val="18"/>
    </w:rPr>
  </w:style>
  <w:style w:type="paragraph" w:styleId="Obsah7">
    <w:name w:val="toc 7"/>
    <w:basedOn w:val="Normlny"/>
    <w:next w:val="Normlny"/>
    <w:semiHidden/>
    <w:rsid w:val="006910FC"/>
    <w:pPr>
      <w:tabs>
        <w:tab w:val="right" w:leader="dot" w:pos="9922"/>
      </w:tabs>
      <w:ind w:left="1200"/>
    </w:pPr>
    <w:rPr>
      <w:sz w:val="18"/>
    </w:rPr>
  </w:style>
  <w:style w:type="paragraph" w:styleId="Obsah8">
    <w:name w:val="toc 8"/>
    <w:basedOn w:val="Normlny"/>
    <w:next w:val="Normlny"/>
    <w:semiHidden/>
    <w:rsid w:val="006910FC"/>
    <w:pPr>
      <w:tabs>
        <w:tab w:val="right" w:leader="dot" w:pos="9922"/>
      </w:tabs>
      <w:ind w:left="1400"/>
    </w:pPr>
    <w:rPr>
      <w:sz w:val="18"/>
    </w:rPr>
  </w:style>
  <w:style w:type="paragraph" w:styleId="Obsah9">
    <w:name w:val="toc 9"/>
    <w:basedOn w:val="Normlny"/>
    <w:next w:val="Normlny"/>
    <w:semiHidden/>
    <w:rsid w:val="006910FC"/>
    <w:pPr>
      <w:tabs>
        <w:tab w:val="right" w:leader="dot" w:pos="9922"/>
      </w:tabs>
      <w:ind w:left="1600"/>
    </w:pPr>
    <w:rPr>
      <w:sz w:val="18"/>
    </w:rPr>
  </w:style>
  <w:style w:type="paragraph" w:styleId="Register1">
    <w:name w:val="index 1"/>
    <w:basedOn w:val="Normlny"/>
    <w:next w:val="Normlny"/>
    <w:semiHidden/>
    <w:rsid w:val="006910FC"/>
    <w:pPr>
      <w:tabs>
        <w:tab w:val="right" w:pos="4601"/>
      </w:tabs>
      <w:ind w:left="200" w:hanging="200"/>
    </w:pPr>
  </w:style>
  <w:style w:type="paragraph" w:styleId="Register2">
    <w:name w:val="index 2"/>
    <w:basedOn w:val="Normlny"/>
    <w:next w:val="Normlny"/>
    <w:semiHidden/>
    <w:rsid w:val="006910FC"/>
    <w:pPr>
      <w:tabs>
        <w:tab w:val="right" w:pos="4601"/>
      </w:tabs>
      <w:ind w:left="400" w:hanging="200"/>
    </w:pPr>
  </w:style>
  <w:style w:type="paragraph" w:styleId="Register3">
    <w:name w:val="index 3"/>
    <w:basedOn w:val="Normlny"/>
    <w:next w:val="Normlny"/>
    <w:semiHidden/>
    <w:rsid w:val="006910FC"/>
    <w:pPr>
      <w:tabs>
        <w:tab w:val="right" w:pos="4601"/>
      </w:tabs>
      <w:ind w:left="600" w:hanging="200"/>
    </w:pPr>
  </w:style>
  <w:style w:type="paragraph" w:styleId="Register4">
    <w:name w:val="index 4"/>
    <w:basedOn w:val="Normlny"/>
    <w:next w:val="Normlny"/>
    <w:semiHidden/>
    <w:rsid w:val="006910FC"/>
    <w:pPr>
      <w:tabs>
        <w:tab w:val="right" w:pos="4601"/>
      </w:tabs>
      <w:ind w:left="800" w:hanging="200"/>
    </w:pPr>
  </w:style>
  <w:style w:type="paragraph" w:styleId="Register5">
    <w:name w:val="index 5"/>
    <w:basedOn w:val="Normlny"/>
    <w:next w:val="Normlny"/>
    <w:semiHidden/>
    <w:rsid w:val="006910FC"/>
    <w:pPr>
      <w:tabs>
        <w:tab w:val="right" w:pos="4601"/>
      </w:tabs>
      <w:ind w:left="1000" w:hanging="200"/>
    </w:pPr>
  </w:style>
  <w:style w:type="paragraph" w:styleId="Register6">
    <w:name w:val="index 6"/>
    <w:basedOn w:val="Normlny"/>
    <w:next w:val="Normlny"/>
    <w:semiHidden/>
    <w:rsid w:val="006910FC"/>
    <w:pPr>
      <w:tabs>
        <w:tab w:val="right" w:pos="4601"/>
      </w:tabs>
      <w:ind w:left="1200" w:hanging="200"/>
    </w:pPr>
  </w:style>
  <w:style w:type="paragraph" w:styleId="Register7">
    <w:name w:val="index 7"/>
    <w:basedOn w:val="Normlny"/>
    <w:next w:val="Normlny"/>
    <w:semiHidden/>
    <w:rsid w:val="006910FC"/>
    <w:pPr>
      <w:tabs>
        <w:tab w:val="right" w:pos="4601"/>
      </w:tabs>
      <w:ind w:left="1400" w:hanging="200"/>
    </w:pPr>
  </w:style>
  <w:style w:type="paragraph" w:styleId="Register8">
    <w:name w:val="index 8"/>
    <w:basedOn w:val="Normlny"/>
    <w:next w:val="Normlny"/>
    <w:semiHidden/>
    <w:rsid w:val="006910FC"/>
    <w:pPr>
      <w:tabs>
        <w:tab w:val="right" w:pos="4601"/>
      </w:tabs>
      <w:ind w:left="1600" w:hanging="200"/>
    </w:pPr>
  </w:style>
  <w:style w:type="paragraph" w:styleId="Register9">
    <w:name w:val="index 9"/>
    <w:basedOn w:val="Normlny"/>
    <w:next w:val="Normlny"/>
    <w:semiHidden/>
    <w:rsid w:val="006910FC"/>
    <w:pPr>
      <w:tabs>
        <w:tab w:val="right" w:pos="4601"/>
      </w:tabs>
      <w:ind w:left="1800" w:hanging="200"/>
    </w:pPr>
  </w:style>
  <w:style w:type="paragraph" w:styleId="Nadpisregistra">
    <w:name w:val="index heading"/>
    <w:basedOn w:val="Normlny"/>
    <w:next w:val="Register1"/>
    <w:semiHidden/>
    <w:rsid w:val="006910FC"/>
  </w:style>
  <w:style w:type="paragraph" w:styleId="Zarkazkladnhotextu">
    <w:name w:val="Body Text Indent"/>
    <w:basedOn w:val="Normlny"/>
    <w:rsid w:val="006910FC"/>
    <w:pPr>
      <w:tabs>
        <w:tab w:val="left" w:pos="1843"/>
      </w:tabs>
      <w:ind w:left="1843" w:hanging="142"/>
    </w:pPr>
    <w:rPr>
      <w:rFonts w:ascii="Arial" w:hAnsi="Arial"/>
      <w:sz w:val="22"/>
    </w:rPr>
  </w:style>
  <w:style w:type="paragraph" w:styleId="Zarkazkladnhotextu2">
    <w:name w:val="Body Text Indent 2"/>
    <w:basedOn w:val="Normlny"/>
    <w:link w:val="Zarkazkladnhotextu2Char"/>
    <w:rsid w:val="006910FC"/>
    <w:pPr>
      <w:tabs>
        <w:tab w:val="left" w:pos="1701"/>
      </w:tabs>
      <w:ind w:left="1843" w:hanging="1843"/>
    </w:pPr>
    <w:rPr>
      <w:rFonts w:ascii="Arial" w:hAnsi="Arial"/>
      <w:sz w:val="22"/>
    </w:rPr>
  </w:style>
  <w:style w:type="paragraph" w:customStyle="1" w:styleId="DefaultText">
    <w:name w:val="Default Text"/>
    <w:basedOn w:val="Normlny"/>
    <w:rsid w:val="006910FC"/>
    <w:pPr>
      <w:overflowPunct/>
      <w:autoSpaceDE/>
      <w:autoSpaceDN/>
      <w:adjustRightInd/>
      <w:textAlignment w:val="auto"/>
    </w:pPr>
    <w:rPr>
      <w:snapToGrid w:val="0"/>
      <w:sz w:val="24"/>
      <w:lang w:val="en-US"/>
    </w:rPr>
  </w:style>
  <w:style w:type="paragraph" w:styleId="Zkladntext">
    <w:name w:val="Body Text"/>
    <w:basedOn w:val="Normlny"/>
    <w:rsid w:val="006910FC"/>
    <w:rPr>
      <w:rFonts w:ascii="Arial" w:hAnsi="Arial" w:cs="Arial"/>
      <w:sz w:val="22"/>
    </w:rPr>
  </w:style>
  <w:style w:type="paragraph" w:styleId="Zkladntext2">
    <w:name w:val="Body Text 2"/>
    <w:basedOn w:val="Normlny"/>
    <w:rsid w:val="006910FC"/>
    <w:pPr>
      <w:jc w:val="center"/>
    </w:pPr>
    <w:rPr>
      <w:rFonts w:ascii="Arial" w:hAnsi="Arial"/>
      <w:b/>
      <w:sz w:val="36"/>
    </w:rPr>
  </w:style>
  <w:style w:type="character" w:customStyle="1" w:styleId="DefaultTextChar">
    <w:name w:val="Default Text Char"/>
    <w:rsid w:val="006910FC"/>
    <w:rPr>
      <w:snapToGrid w:val="0"/>
      <w:sz w:val="24"/>
      <w:lang w:val="en-US" w:eastAsia="en-US" w:bidi="ar-SA"/>
    </w:rPr>
  </w:style>
  <w:style w:type="character" w:customStyle="1" w:styleId="ZkladntextChar">
    <w:name w:val="Základní text Char"/>
    <w:rsid w:val="006910FC"/>
    <w:rPr>
      <w:rFonts w:ascii="Arial" w:hAnsi="Arial" w:cs="Arial"/>
      <w:sz w:val="22"/>
      <w:lang w:val="sk-SK" w:eastAsia="en-US" w:bidi="ar-SA"/>
    </w:rPr>
  </w:style>
  <w:style w:type="character" w:customStyle="1" w:styleId="DefaultTextCharChar">
    <w:name w:val="Default Text Char Char"/>
    <w:rsid w:val="006910FC"/>
    <w:rPr>
      <w:snapToGrid w:val="0"/>
      <w:sz w:val="24"/>
      <w:lang w:val="en-US" w:eastAsia="en-US" w:bidi="ar-SA"/>
    </w:rPr>
  </w:style>
  <w:style w:type="character" w:customStyle="1" w:styleId="HlavikaChar">
    <w:name w:val="Hlavička Char"/>
    <w:link w:val="Hlavika"/>
    <w:rsid w:val="00E428EF"/>
    <w:rPr>
      <w:lang w:eastAsia="en-US"/>
    </w:rPr>
  </w:style>
  <w:style w:type="character" w:customStyle="1" w:styleId="Zarkazkladnhotextu2Char">
    <w:name w:val="Zarážka základného textu 2 Char"/>
    <w:link w:val="Zarkazkladnhotextu2"/>
    <w:rsid w:val="00152DA2"/>
    <w:rPr>
      <w:rFonts w:ascii="Arial" w:hAnsi="Arial"/>
      <w:sz w:val="22"/>
      <w:lang w:eastAsia="en-US"/>
    </w:rPr>
  </w:style>
  <w:style w:type="character" w:customStyle="1" w:styleId="formtext">
    <w:name w:val="formtext"/>
    <w:rsid w:val="00097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9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5E2E797F8B574FB9FCD2D7515D79A9" ma:contentTypeVersion="13" ma:contentTypeDescription="Umožňuje vytvoriť nový dokument." ma:contentTypeScope="" ma:versionID="3050f1be61d4d4bc3d634d899d206e0e">
  <xsd:schema xmlns:xsd="http://www.w3.org/2001/XMLSchema" xmlns:xs="http://www.w3.org/2001/XMLSchema" xmlns:p="http://schemas.microsoft.com/office/2006/metadata/properties" xmlns:ns2="edcf0ff6-4ad5-4024-a3b9-5fb58e035e2a" xmlns:ns3="0100f25a-e9d7-4098-9493-e61bb0d50cd9" targetNamespace="http://schemas.microsoft.com/office/2006/metadata/properties" ma:root="true" ma:fieldsID="98d06c666981b5da0b9acb94370d08d2" ns2:_="" ns3:_="">
    <xsd:import namespace="edcf0ff6-4ad5-4024-a3b9-5fb58e035e2a"/>
    <xsd:import namespace="0100f25a-e9d7-4098-9493-e61bb0d50c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f0ff6-4ad5-4024-a3b9-5fb58e035e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tav odhlásenia" ma:internalName="Stav_x0020_odhl_x00e1_senia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a" ma:readOnly="false" ma:fieldId="{5cf76f15-5ced-4ddc-b409-7134ff3c332f}" ma:taxonomyMulti="true" ma:sspId="96c700ab-a209-4231-a316-fc82b0d67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0f25a-e9d7-4098-9493-e61bb0d50cd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940bbc2-0d23-416e-bfab-f730326401bc}" ma:internalName="TaxCatchAll" ma:showField="CatchAllData" ma:web="0100f25a-e9d7-4098-9493-e61bb0d50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dcf0ff6-4ad5-4024-a3b9-5fb58e035e2a" xsi:nil="true"/>
    <TaxCatchAll xmlns="0100f25a-e9d7-4098-9493-e61bb0d50cd9" xsi:nil="true"/>
    <lcf76f155ced4ddcb4097134ff3c332f xmlns="edcf0ff6-4ad5-4024-a3b9-5fb58e035e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855C3AC-2AD1-4DC6-A4C0-E507A66756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E8E933-110D-4CA9-ABE2-3CFF3424F477}"/>
</file>

<file path=customXml/itemProps3.xml><?xml version="1.0" encoding="utf-8"?>
<ds:datastoreItem xmlns:ds="http://schemas.openxmlformats.org/officeDocument/2006/customXml" ds:itemID="{B443F5F0-298A-45D7-8A5F-7F4740093D0A}"/>
</file>

<file path=customXml/itemProps4.xml><?xml version="1.0" encoding="utf-8"?>
<ds:datastoreItem xmlns:ds="http://schemas.openxmlformats.org/officeDocument/2006/customXml" ds:itemID="{F747C295-ECC9-4396-9FEC-FBAFED356194}"/>
</file>

<file path=docMetadata/LabelInfo.xml><?xml version="1.0" encoding="utf-8"?>
<clbl:labelList xmlns:clbl="http://schemas.microsoft.com/office/2020/mipLabelMetadata">
  <clbl:label id="{1dc4716b-92d5-4aa9-93a8-2ed8b74a3ef4}" enabled="1" method="Standard" siteId="{aa06dce7-99d7-403b-8a08-0c5f50471e6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Konštrukčná dokumentácia výťahu</vt:lpstr>
    </vt:vector>
  </TitlesOfParts>
  <Company>Slovakia lifts sro</Company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Konštrukčná dokumentácia výťahu</dc:title>
  <dc:subject/>
  <dc:creator>Slovakia lifts sro</dc:creator>
  <cp:keywords/>
  <dc:description/>
  <cp:lastModifiedBy>Richard Kovalčík</cp:lastModifiedBy>
  <cp:revision>64</cp:revision>
  <cp:lastPrinted>2024-04-05T17:11:00Z</cp:lastPrinted>
  <dcterms:created xsi:type="dcterms:W3CDTF">2023-03-30T07:10:00Z</dcterms:created>
  <dcterms:modified xsi:type="dcterms:W3CDTF">2024-04-05T17:12:00Z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20d8c0-0771-451f-966c-6b0de5568634_Enabled">
    <vt:lpwstr>True</vt:lpwstr>
  </property>
  <property fmtid="{D5CDD505-2E9C-101B-9397-08002B2CF9AE}" pid="3" name="MSIP_Label_7e20d8c0-0771-451f-966c-6b0de5568634_SiteId">
    <vt:lpwstr>aa06dce7-99d7-403b-8a08-0c5f50471e64</vt:lpwstr>
  </property>
  <property fmtid="{D5CDD505-2E9C-101B-9397-08002B2CF9AE}" pid="4" name="MSIP_Label_7e20d8c0-0771-451f-966c-6b0de5568634_Owner">
    <vt:lpwstr>jan.papp@schindler.com</vt:lpwstr>
  </property>
  <property fmtid="{D5CDD505-2E9C-101B-9397-08002B2CF9AE}" pid="5" name="MSIP_Label_7e20d8c0-0771-451f-966c-6b0de5568634_SetDate">
    <vt:lpwstr>2021-02-08T11:54:31.6811213Z</vt:lpwstr>
  </property>
  <property fmtid="{D5CDD505-2E9C-101B-9397-08002B2CF9AE}" pid="6" name="MSIP_Label_7e20d8c0-0771-451f-966c-6b0de5568634_Name">
    <vt:lpwstr>Internal use only</vt:lpwstr>
  </property>
  <property fmtid="{D5CDD505-2E9C-101B-9397-08002B2CF9AE}" pid="7" name="MSIP_Label_7e20d8c0-0771-451f-966c-6b0de5568634_Application">
    <vt:lpwstr>Microsoft Azure Information Protection</vt:lpwstr>
  </property>
  <property fmtid="{D5CDD505-2E9C-101B-9397-08002B2CF9AE}" pid="8" name="MSIP_Label_7e20d8c0-0771-451f-966c-6b0de5568634_ActionId">
    <vt:lpwstr>3b3ef417-461b-4c95-b735-f003c99bdcde</vt:lpwstr>
  </property>
  <property fmtid="{D5CDD505-2E9C-101B-9397-08002B2CF9AE}" pid="9" name="MSIP_Label_7e20d8c0-0771-451f-966c-6b0de5568634_Extended_MSFT_Method">
    <vt:lpwstr>Automatic</vt:lpwstr>
  </property>
  <property fmtid="{D5CDD505-2E9C-101B-9397-08002B2CF9AE}" pid="10" name="MSIP_Label_1dc4716b-92d5-4aa9-93a8-2ed8b74a3ef4_Enabled">
    <vt:lpwstr>true</vt:lpwstr>
  </property>
  <property fmtid="{D5CDD505-2E9C-101B-9397-08002B2CF9AE}" pid="11" name="MSIP_Label_1dc4716b-92d5-4aa9-93a8-2ed8b74a3ef4_SetDate">
    <vt:lpwstr>2021-05-03T15:00:47Z</vt:lpwstr>
  </property>
  <property fmtid="{D5CDD505-2E9C-101B-9397-08002B2CF9AE}" pid="12" name="MSIP_Label_1dc4716b-92d5-4aa9-93a8-2ed8b74a3ef4_Method">
    <vt:lpwstr>Standard</vt:lpwstr>
  </property>
  <property fmtid="{D5CDD505-2E9C-101B-9397-08002B2CF9AE}" pid="13" name="MSIP_Label_1dc4716b-92d5-4aa9-93a8-2ed8b74a3ef4_Name">
    <vt:lpwstr>1dc4716b-92d5-4aa9-93a8-2ed8b74a3ef4</vt:lpwstr>
  </property>
  <property fmtid="{D5CDD505-2E9C-101B-9397-08002B2CF9AE}" pid="14" name="MSIP_Label_1dc4716b-92d5-4aa9-93a8-2ed8b74a3ef4_SiteId">
    <vt:lpwstr>aa06dce7-99d7-403b-8a08-0c5f50471e64</vt:lpwstr>
  </property>
  <property fmtid="{D5CDD505-2E9C-101B-9397-08002B2CF9AE}" pid="15" name="MSIP_Label_1dc4716b-92d5-4aa9-93a8-2ed8b74a3ef4_ActionId">
    <vt:lpwstr>3b3ef417-461b-4c95-b735-f003c99bdcde</vt:lpwstr>
  </property>
  <property fmtid="{D5CDD505-2E9C-101B-9397-08002B2CF9AE}" pid="16" name="MSIP_Label_1dc4716b-92d5-4aa9-93a8-2ed8b74a3ef4_ContentBits">
    <vt:lpwstr>0</vt:lpwstr>
  </property>
  <property fmtid="{D5CDD505-2E9C-101B-9397-08002B2CF9AE}" pid="17" name="ContentTypeId">
    <vt:lpwstr>0x0101005A5E2E797F8B574FB9FCD2D7515D79A9</vt:lpwstr>
  </property>
</Properties>
</file>